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72" w:rsidRPr="006F3433" w:rsidRDefault="00604353">
      <w:pPr>
        <w:pStyle w:val="Bodytext30"/>
        <w:shd w:val="clear" w:color="auto" w:fill="auto"/>
        <w:spacing w:after="546"/>
        <w:ind w:left="40" w:firstLine="0"/>
      </w:pPr>
      <w:r w:rsidRPr="00604353">
        <w:rPr>
          <w:rFonts w:eastAsia="Arial Unicode MS"/>
          <w:bCs w:val="0"/>
          <w:color w:val="auto"/>
        </w:rPr>
        <w:t>KRETI</w:t>
      </w:r>
      <w:r>
        <w:rPr>
          <w:rFonts w:eastAsia="Arial Unicode MS"/>
          <w:bCs w:val="0"/>
          <w:color w:val="auto"/>
        </w:rPr>
        <w:t>NGOS RAJONO SAVIVALDYBĖS VIEŠOSIOS ĮSTAIGOS</w:t>
      </w:r>
      <w:r w:rsidRPr="00604353">
        <w:rPr>
          <w:rFonts w:eastAsia="Arial Unicode MS"/>
          <w:bCs w:val="0"/>
          <w:color w:val="auto"/>
        </w:rPr>
        <w:t xml:space="preserve"> SALANTŲ PIRMINĖS SVEIKATOS PRIEŽIŪROS CENTR</w:t>
      </w:r>
      <w:r>
        <w:rPr>
          <w:rFonts w:eastAsia="Arial Unicode MS"/>
          <w:bCs w:val="0"/>
          <w:color w:val="auto"/>
        </w:rPr>
        <w:t>O</w:t>
      </w:r>
      <w:r w:rsidR="00513D25" w:rsidRPr="00604353">
        <w:rPr>
          <w:rFonts w:eastAsia="Arial Unicode MS"/>
          <w:bCs w:val="0"/>
          <w:color w:val="auto"/>
        </w:rPr>
        <w:br/>
      </w:r>
      <w:r>
        <w:t>DIREKTORIAUS</w:t>
      </w:r>
    </w:p>
    <w:p w:rsidR="00EC2872" w:rsidRPr="006F3433" w:rsidRDefault="00513D25">
      <w:pPr>
        <w:pStyle w:val="Bodytext30"/>
        <w:shd w:val="clear" w:color="auto" w:fill="auto"/>
        <w:spacing w:after="0" w:line="270" w:lineRule="exact"/>
        <w:ind w:left="40" w:firstLine="0"/>
      </w:pPr>
      <w:r w:rsidRPr="006F3433">
        <w:t>ĮSAKYMAS</w:t>
      </w:r>
    </w:p>
    <w:p w:rsidR="00EC2872" w:rsidRPr="006F3433" w:rsidRDefault="00513D25">
      <w:pPr>
        <w:pStyle w:val="Bodytext30"/>
        <w:shd w:val="clear" w:color="auto" w:fill="auto"/>
        <w:spacing w:after="264" w:line="270" w:lineRule="exact"/>
        <w:ind w:left="40" w:firstLine="0"/>
      </w:pPr>
      <w:r w:rsidRPr="006F3433">
        <w:t>DĖL</w:t>
      </w:r>
      <w:r w:rsidR="006F3433">
        <w:t xml:space="preserve"> VŠĮ</w:t>
      </w:r>
      <w:r w:rsidRPr="006F3433">
        <w:t xml:space="preserve"> </w:t>
      </w:r>
      <w:r w:rsidR="00604353">
        <w:rPr>
          <w:color w:val="auto"/>
        </w:rPr>
        <w:t>SALANTŲ</w:t>
      </w:r>
      <w:r w:rsidRPr="006F3433">
        <w:t xml:space="preserve"> PIRMINĖS SVEIKATOS PRIEŽIŪROS CENTRO</w:t>
      </w:r>
      <w:r w:rsidRPr="006F3433">
        <w:br/>
        <w:t>ASMENS DUOMENŲ TVARKYMO TAISYKLIŲ PATVIRTINIMO</w:t>
      </w:r>
    </w:p>
    <w:p w:rsidR="00C36FCB" w:rsidRPr="006F3433" w:rsidRDefault="00C36FCB">
      <w:pPr>
        <w:pStyle w:val="Bodytext30"/>
        <w:shd w:val="clear" w:color="auto" w:fill="auto"/>
        <w:spacing w:after="9" w:line="240" w:lineRule="exact"/>
        <w:ind w:left="40" w:firstLine="0"/>
      </w:pPr>
    </w:p>
    <w:p w:rsidR="00EC2872" w:rsidRPr="006F3433" w:rsidRDefault="00513D25">
      <w:pPr>
        <w:pStyle w:val="Bodytext30"/>
        <w:shd w:val="clear" w:color="auto" w:fill="auto"/>
        <w:spacing w:after="9" w:line="240" w:lineRule="exact"/>
        <w:ind w:left="40" w:firstLine="0"/>
      </w:pPr>
      <w:r w:rsidRPr="006F3433">
        <w:t>2018</w:t>
      </w:r>
      <w:r w:rsidR="00EB3B04">
        <w:t>m.</w:t>
      </w:r>
      <w:r w:rsidR="00613803">
        <w:t xml:space="preserve"> rugsėjo </w:t>
      </w:r>
      <w:r w:rsidR="00042E50">
        <w:t>13</w:t>
      </w:r>
      <w:r w:rsidR="00613803">
        <w:t xml:space="preserve"> </w:t>
      </w:r>
      <w:proofErr w:type="spellStart"/>
      <w:r w:rsidR="00613803">
        <w:t>d</w:t>
      </w:r>
      <w:proofErr w:type="spellEnd"/>
      <w:r w:rsidR="00613803">
        <w:t xml:space="preserve">. </w:t>
      </w:r>
      <w:proofErr w:type="spellStart"/>
      <w:r w:rsidR="00C36FCB" w:rsidRPr="006F3433">
        <w:t>Nr</w:t>
      </w:r>
      <w:proofErr w:type="spellEnd"/>
      <w:r w:rsidR="00C36FCB" w:rsidRPr="006F3433">
        <w:t xml:space="preserve">. </w:t>
      </w:r>
      <w:r w:rsidR="00613803">
        <w:t>7</w:t>
      </w:r>
    </w:p>
    <w:p w:rsidR="00EC2872" w:rsidRPr="00604353" w:rsidRDefault="00604353">
      <w:pPr>
        <w:pStyle w:val="Bodytext21"/>
        <w:shd w:val="clear" w:color="auto" w:fill="auto"/>
        <w:spacing w:before="0" w:after="546" w:line="220" w:lineRule="exact"/>
        <w:ind w:left="40"/>
        <w:rPr>
          <w:b/>
        </w:rPr>
      </w:pPr>
      <w:r w:rsidRPr="00604353">
        <w:rPr>
          <w:b/>
        </w:rPr>
        <w:t>S</w:t>
      </w:r>
      <w:r>
        <w:rPr>
          <w:b/>
        </w:rPr>
        <w:t>alantai</w:t>
      </w:r>
    </w:p>
    <w:p w:rsidR="00EC2872" w:rsidRPr="006F3433" w:rsidRDefault="00513D25">
      <w:pPr>
        <w:pStyle w:val="Bodytext21"/>
        <w:shd w:val="clear" w:color="auto" w:fill="auto"/>
        <w:spacing w:before="0" w:after="0" w:line="313" w:lineRule="exact"/>
        <w:ind w:firstLine="1340"/>
        <w:jc w:val="both"/>
      </w:pPr>
      <w:r w:rsidRPr="006F3433">
        <w:t>Vadovaujantis Lietuvos Respublikos Sveikatos apsaugos ministro 2017 m. lapkričio 30 d, įsakymu Nr.V-1371 „Dėl sveikatos priežiūros įstaigos asmens duomenų tvarkymo pavyzdinių taisyklių patvirtinimo“ ir Lietuvos Respublikos asmens duomenų teisinės apsaugos įstatymu;</w:t>
      </w:r>
    </w:p>
    <w:p w:rsidR="00C36FCB" w:rsidRPr="006F3433" w:rsidRDefault="00C36FCB">
      <w:pPr>
        <w:pStyle w:val="Bodytext21"/>
        <w:shd w:val="clear" w:color="auto" w:fill="auto"/>
        <w:spacing w:before="0" w:after="24" w:line="220" w:lineRule="exact"/>
        <w:jc w:val="left"/>
        <w:rPr>
          <w:rStyle w:val="Bodytext2Spacing3pt"/>
          <w:spacing w:val="0"/>
        </w:rPr>
      </w:pPr>
    </w:p>
    <w:p w:rsidR="00C36FCB" w:rsidRPr="006F3433" w:rsidRDefault="00C36FCB" w:rsidP="00C36FCB">
      <w:pPr>
        <w:pStyle w:val="Bodytext21"/>
        <w:numPr>
          <w:ilvl w:val="0"/>
          <w:numId w:val="22"/>
        </w:numPr>
        <w:shd w:val="clear" w:color="auto" w:fill="auto"/>
        <w:tabs>
          <w:tab w:val="left" w:pos="1081"/>
        </w:tabs>
        <w:spacing w:before="0" w:after="218" w:line="499" w:lineRule="exact"/>
        <w:ind w:left="740"/>
        <w:jc w:val="both"/>
      </w:pPr>
      <w:r w:rsidRPr="006F3433">
        <w:rPr>
          <w:rStyle w:val="Bodytext2Spacing3pt"/>
          <w:spacing w:val="0"/>
        </w:rPr>
        <w:t>Tvirtinu</w:t>
      </w:r>
      <w:r w:rsidRPr="006F3433">
        <w:t xml:space="preserve"> </w:t>
      </w:r>
      <w:r w:rsidR="00604353" w:rsidRPr="008A7F1F">
        <w:rPr>
          <w:sz w:val="24"/>
          <w:szCs w:val="24"/>
        </w:rPr>
        <w:t>Kreti</w:t>
      </w:r>
      <w:r w:rsidR="00604353">
        <w:rPr>
          <w:sz w:val="24"/>
          <w:szCs w:val="24"/>
        </w:rPr>
        <w:t>ngos rajono savivaldybės viešosios</w:t>
      </w:r>
      <w:r w:rsidR="00604353" w:rsidRPr="008A7F1F">
        <w:rPr>
          <w:sz w:val="24"/>
          <w:szCs w:val="24"/>
        </w:rPr>
        <w:t xml:space="preserve"> įsta</w:t>
      </w:r>
      <w:r w:rsidR="00604353">
        <w:rPr>
          <w:sz w:val="24"/>
          <w:szCs w:val="24"/>
        </w:rPr>
        <w:t>igos</w:t>
      </w:r>
      <w:r w:rsidR="00604353" w:rsidRPr="008A7F1F">
        <w:rPr>
          <w:sz w:val="24"/>
          <w:szCs w:val="24"/>
        </w:rPr>
        <w:t xml:space="preserve"> Salantų pirminės sveikatos priežiūros centras </w:t>
      </w:r>
      <w:r w:rsidRPr="006F3433">
        <w:t>Asmens duomenų tvarkymo taisykles (pridedama).</w:t>
      </w:r>
    </w:p>
    <w:p w:rsidR="00C36FCB" w:rsidRPr="006F3433" w:rsidRDefault="00C36FCB" w:rsidP="00C36FCB">
      <w:pPr>
        <w:pStyle w:val="Bodytext21"/>
        <w:numPr>
          <w:ilvl w:val="0"/>
          <w:numId w:val="22"/>
        </w:numPr>
        <w:shd w:val="clear" w:color="auto" w:fill="auto"/>
        <w:tabs>
          <w:tab w:val="left" w:pos="1094"/>
        </w:tabs>
        <w:spacing w:before="0" w:after="296" w:line="302" w:lineRule="exact"/>
        <w:ind w:left="1080" w:hanging="340"/>
        <w:jc w:val="left"/>
      </w:pPr>
      <w:r w:rsidRPr="006F3433">
        <w:rPr>
          <w:rStyle w:val="Bodytext2Spacing3pt"/>
          <w:spacing w:val="0"/>
        </w:rPr>
        <w:t>Skiriu</w:t>
      </w:r>
      <w:r w:rsidR="00723A20">
        <w:t xml:space="preserve"> atsakingu asmeniu Darijų Kelpšą </w:t>
      </w:r>
      <w:r w:rsidRPr="006F3433">
        <w:t>už asmens duomenų tvarkymą.</w:t>
      </w:r>
    </w:p>
    <w:p w:rsidR="00C36FCB" w:rsidRPr="006F3433" w:rsidRDefault="00C36FCB" w:rsidP="00C36FCB">
      <w:pPr>
        <w:pStyle w:val="Bodytext21"/>
        <w:numPr>
          <w:ilvl w:val="0"/>
          <w:numId w:val="22"/>
        </w:numPr>
        <w:shd w:val="clear" w:color="auto" w:fill="auto"/>
        <w:tabs>
          <w:tab w:val="left" w:pos="1094"/>
        </w:tabs>
        <w:spacing w:before="0" w:after="834" w:line="307" w:lineRule="exact"/>
        <w:ind w:left="1080" w:hanging="340"/>
        <w:jc w:val="left"/>
      </w:pPr>
      <w:r w:rsidRPr="006F3433">
        <w:rPr>
          <w:rStyle w:val="Bodytext2Spacing1pt"/>
          <w:spacing w:val="0"/>
        </w:rPr>
        <w:t>Įpareigoju</w:t>
      </w:r>
      <w:r w:rsidR="00723A20">
        <w:t xml:space="preserve"> Darijų Kelpšą</w:t>
      </w:r>
      <w:r w:rsidRPr="006F3433">
        <w:t xml:space="preserve"> paskelbti internetiniame </w:t>
      </w:r>
      <w:r w:rsidR="00561749">
        <w:t>tinklala</w:t>
      </w:r>
      <w:r w:rsidRPr="006F3433">
        <w:t>pyje www.</w:t>
      </w:r>
      <w:r w:rsidR="00604353">
        <w:t>salantu</w:t>
      </w:r>
      <w:r w:rsidR="00561749">
        <w:t>pspc.lt</w:t>
      </w:r>
      <w:r w:rsidRPr="006F3433">
        <w:rPr>
          <w:lang w:val="en-US" w:eastAsia="en-US" w:bidi="en-US"/>
        </w:rPr>
        <w:t xml:space="preserve"> </w:t>
      </w:r>
      <w:r w:rsidRPr="006F3433">
        <w:t>Asmens duomenų tvarkymo taisykles.</w:t>
      </w:r>
    </w:p>
    <w:p w:rsidR="00C36FCB" w:rsidRPr="006F3433" w:rsidRDefault="0062593D" w:rsidP="00C36FCB">
      <w:pPr>
        <w:pStyle w:val="Bodytext21"/>
        <w:shd w:val="clear" w:color="auto" w:fill="auto"/>
        <w:tabs>
          <w:tab w:val="left" w:pos="1094"/>
        </w:tabs>
        <w:spacing w:before="0" w:after="834" w:line="307" w:lineRule="exact"/>
        <w:jc w:val="left"/>
      </w:pPr>
      <w:r>
        <w:t xml:space="preserve">          </w:t>
      </w:r>
      <w:proofErr w:type="spellStart"/>
      <w:r>
        <w:t>Vyr.gydytojas</w:t>
      </w:r>
      <w:proofErr w:type="spellEnd"/>
      <w:r>
        <w:t xml:space="preserve">                                                                                                      Tomas </w:t>
      </w:r>
      <w:proofErr w:type="spellStart"/>
      <w:r>
        <w:t>Skliuderis</w:t>
      </w:r>
      <w:proofErr w:type="spellEnd"/>
    </w:p>
    <w:p w:rsidR="00C36FCB" w:rsidRPr="006F3433" w:rsidRDefault="00C36FCB" w:rsidP="00C36FCB">
      <w:pPr>
        <w:pStyle w:val="Bodytext21"/>
        <w:shd w:val="clear" w:color="auto" w:fill="auto"/>
        <w:tabs>
          <w:tab w:val="left" w:pos="1094"/>
        </w:tabs>
        <w:spacing w:before="0" w:after="834" w:line="307" w:lineRule="exact"/>
        <w:jc w:val="left"/>
      </w:pPr>
    </w:p>
    <w:p w:rsidR="00C36FCB" w:rsidRPr="006F3433" w:rsidRDefault="00C36FCB" w:rsidP="00C36FCB">
      <w:pPr>
        <w:pStyle w:val="Bodytext21"/>
        <w:shd w:val="clear" w:color="auto" w:fill="auto"/>
        <w:tabs>
          <w:tab w:val="left" w:pos="1094"/>
        </w:tabs>
        <w:spacing w:before="0" w:after="834" w:line="307" w:lineRule="exact"/>
        <w:jc w:val="left"/>
      </w:pPr>
    </w:p>
    <w:p w:rsidR="00C36FCB" w:rsidRPr="006F3433" w:rsidRDefault="00C36FCB" w:rsidP="00C36FCB">
      <w:pPr>
        <w:pStyle w:val="Bodytext21"/>
        <w:shd w:val="clear" w:color="auto" w:fill="auto"/>
        <w:tabs>
          <w:tab w:val="left" w:pos="1094"/>
        </w:tabs>
        <w:spacing w:before="0" w:after="834" w:line="307" w:lineRule="exact"/>
        <w:jc w:val="left"/>
      </w:pPr>
    </w:p>
    <w:p w:rsidR="00C36FCB" w:rsidRPr="006F3433" w:rsidRDefault="00C36FCB" w:rsidP="00C36FCB">
      <w:pPr>
        <w:pStyle w:val="Bodytext21"/>
        <w:shd w:val="clear" w:color="auto" w:fill="auto"/>
        <w:tabs>
          <w:tab w:val="left" w:pos="1094"/>
        </w:tabs>
        <w:spacing w:before="0" w:after="834" w:line="307" w:lineRule="exact"/>
        <w:jc w:val="left"/>
      </w:pPr>
    </w:p>
    <w:p w:rsidR="00C36FCB" w:rsidRDefault="00C36FCB">
      <w:pPr>
        <w:pStyle w:val="Bodytext21"/>
        <w:shd w:val="clear" w:color="auto" w:fill="auto"/>
        <w:spacing w:before="0" w:after="24" w:line="220" w:lineRule="exact"/>
        <w:jc w:val="left"/>
        <w:rPr>
          <w:rStyle w:val="Bodytext2Spacing3pt"/>
          <w:spacing w:val="0"/>
        </w:rPr>
      </w:pPr>
    </w:p>
    <w:p w:rsidR="0062593D" w:rsidRPr="006F3433" w:rsidRDefault="0062593D">
      <w:pPr>
        <w:pStyle w:val="Bodytext21"/>
        <w:shd w:val="clear" w:color="auto" w:fill="auto"/>
        <w:spacing w:before="0" w:after="24" w:line="220" w:lineRule="exact"/>
        <w:jc w:val="left"/>
        <w:rPr>
          <w:rStyle w:val="Bodytext2Spacing3pt"/>
          <w:spacing w:val="0"/>
        </w:rPr>
      </w:pPr>
    </w:p>
    <w:p w:rsidR="00C36FCB" w:rsidRPr="006F3433" w:rsidRDefault="00604353" w:rsidP="00604353">
      <w:pPr>
        <w:pStyle w:val="Bodytext21"/>
        <w:spacing w:line="283" w:lineRule="exact"/>
        <w:ind w:left="5160"/>
        <w:jc w:val="left"/>
        <w:rPr>
          <w:color w:val="auto"/>
        </w:rPr>
      </w:pPr>
      <w:r w:rsidRPr="00604353">
        <w:rPr>
          <w:color w:val="auto"/>
        </w:rPr>
        <w:lastRenderedPageBreak/>
        <w:t>PATVIRTINTA</w:t>
      </w:r>
      <w:r>
        <w:rPr>
          <w:color w:val="auto"/>
        </w:rPr>
        <w:br/>
      </w:r>
      <w:r>
        <w:rPr>
          <w:color w:val="auto"/>
        </w:rPr>
        <w:br/>
      </w:r>
      <w:r w:rsidRPr="00604353">
        <w:rPr>
          <w:color w:val="auto"/>
        </w:rPr>
        <w:t xml:space="preserve">Kretingos rajono savivaldybės </w:t>
      </w:r>
      <w:proofErr w:type="spellStart"/>
      <w:r w:rsidR="00B9366A">
        <w:rPr>
          <w:color w:val="auto"/>
        </w:rPr>
        <w:t>VŠį</w:t>
      </w:r>
      <w:proofErr w:type="spellEnd"/>
      <w:r w:rsidR="00B9366A">
        <w:rPr>
          <w:color w:val="auto"/>
        </w:rPr>
        <w:t xml:space="preserve"> </w:t>
      </w:r>
      <w:r w:rsidRPr="00604353">
        <w:rPr>
          <w:color w:val="auto"/>
        </w:rPr>
        <w:t xml:space="preserve"> Salantų </w:t>
      </w:r>
      <w:r w:rsidR="00B9366A">
        <w:rPr>
          <w:color w:val="auto"/>
        </w:rPr>
        <w:t>PSPC</w:t>
      </w:r>
      <w:r w:rsidRPr="00604353">
        <w:rPr>
          <w:color w:val="auto"/>
        </w:rPr>
        <w:t xml:space="preserve"> </w:t>
      </w:r>
      <w:r>
        <w:rPr>
          <w:color w:val="auto"/>
        </w:rPr>
        <w:br/>
      </w:r>
      <w:proofErr w:type="spellStart"/>
      <w:r w:rsidR="00B9366A">
        <w:rPr>
          <w:color w:val="auto"/>
        </w:rPr>
        <w:t>Vyr</w:t>
      </w:r>
      <w:proofErr w:type="spellEnd"/>
      <w:r w:rsidR="00B9366A">
        <w:rPr>
          <w:color w:val="auto"/>
        </w:rPr>
        <w:t xml:space="preserve">. gydytojo Tomo </w:t>
      </w:r>
      <w:proofErr w:type="spellStart"/>
      <w:r w:rsidR="00B9366A">
        <w:rPr>
          <w:color w:val="auto"/>
        </w:rPr>
        <w:t>Skliuderio</w:t>
      </w:r>
      <w:proofErr w:type="spellEnd"/>
      <w:r>
        <w:rPr>
          <w:color w:val="auto"/>
        </w:rPr>
        <w:br/>
      </w:r>
      <w:r w:rsidRPr="00604353">
        <w:rPr>
          <w:color w:val="auto"/>
        </w:rPr>
        <w:t xml:space="preserve">2018 </w:t>
      </w:r>
      <w:proofErr w:type="spellStart"/>
      <w:r w:rsidRPr="00604353">
        <w:rPr>
          <w:color w:val="auto"/>
        </w:rPr>
        <w:t>m</w:t>
      </w:r>
      <w:proofErr w:type="spellEnd"/>
      <w:r w:rsidRPr="00604353">
        <w:rPr>
          <w:color w:val="auto"/>
        </w:rPr>
        <w:t>.</w:t>
      </w:r>
      <w:r w:rsidR="00303DE8">
        <w:rPr>
          <w:color w:val="auto"/>
        </w:rPr>
        <w:t xml:space="preserve"> rugsėjo</w:t>
      </w:r>
      <w:r w:rsidRPr="00604353">
        <w:rPr>
          <w:color w:val="auto"/>
        </w:rPr>
        <w:t xml:space="preserve"> </w:t>
      </w:r>
      <w:r w:rsidR="00AB3CF0">
        <w:rPr>
          <w:color w:val="auto"/>
        </w:rPr>
        <w:t>13</w:t>
      </w:r>
      <w:bookmarkStart w:id="0" w:name="_GoBack"/>
      <w:bookmarkEnd w:id="0"/>
      <w:r w:rsidR="00A671B4">
        <w:rPr>
          <w:color w:val="auto"/>
        </w:rPr>
        <w:t xml:space="preserve"> </w:t>
      </w:r>
      <w:proofErr w:type="spellStart"/>
      <w:r w:rsidRPr="00604353">
        <w:rPr>
          <w:color w:val="auto"/>
        </w:rPr>
        <w:t>d</w:t>
      </w:r>
      <w:proofErr w:type="spellEnd"/>
      <w:r w:rsidRPr="00604353">
        <w:rPr>
          <w:color w:val="auto"/>
        </w:rPr>
        <w:t>. įsakymu Nr</w:t>
      </w:r>
      <w:r w:rsidR="00303DE8">
        <w:rPr>
          <w:color w:val="auto"/>
        </w:rPr>
        <w:t>.</w:t>
      </w:r>
      <w:r w:rsidR="00A671B4">
        <w:rPr>
          <w:color w:val="auto"/>
        </w:rPr>
        <w:t>7</w:t>
      </w:r>
    </w:p>
    <w:p w:rsidR="00C36FCB" w:rsidRPr="006F3433" w:rsidRDefault="00C36FCB" w:rsidP="00C36FCB">
      <w:pPr>
        <w:pStyle w:val="Bodytext21"/>
        <w:shd w:val="clear" w:color="auto" w:fill="auto"/>
        <w:spacing w:before="0" w:after="0" w:line="283" w:lineRule="exact"/>
        <w:ind w:left="5160"/>
        <w:jc w:val="left"/>
        <w:rPr>
          <w:color w:val="auto"/>
        </w:rPr>
      </w:pPr>
    </w:p>
    <w:p w:rsidR="00C36FCB" w:rsidRPr="006F3433" w:rsidRDefault="00C36FCB" w:rsidP="00C36FCB">
      <w:pPr>
        <w:pStyle w:val="Bodytext21"/>
        <w:shd w:val="clear" w:color="auto" w:fill="auto"/>
        <w:spacing w:before="0" w:after="0" w:line="283" w:lineRule="exact"/>
        <w:ind w:left="5160"/>
        <w:jc w:val="left"/>
      </w:pPr>
    </w:p>
    <w:p w:rsidR="00EC2872" w:rsidRPr="006F3433" w:rsidRDefault="006F3433">
      <w:pPr>
        <w:pStyle w:val="Bodytext30"/>
        <w:shd w:val="clear" w:color="auto" w:fill="auto"/>
        <w:spacing w:after="218"/>
        <w:ind w:left="2500" w:right="1380" w:hanging="420"/>
        <w:jc w:val="left"/>
      </w:pPr>
      <w:r>
        <w:t xml:space="preserve">VŠĮ </w:t>
      </w:r>
      <w:r w:rsidR="00604353">
        <w:t>SALANTŲ</w:t>
      </w:r>
      <w:r w:rsidR="00513D25" w:rsidRPr="006F3433">
        <w:t xml:space="preserve"> PIRMINĖS SVEIKATOS PRIEŽIŪROS CENTRO ASMENS DUOMENŲ TVARKYMO TAISYKLĖS</w:t>
      </w:r>
    </w:p>
    <w:p w:rsidR="00EC2872" w:rsidRPr="006F3433" w:rsidRDefault="00513D25">
      <w:pPr>
        <w:pStyle w:val="Bodytext40"/>
        <w:numPr>
          <w:ilvl w:val="0"/>
          <w:numId w:val="2"/>
        </w:numPr>
        <w:shd w:val="clear" w:color="auto" w:fill="auto"/>
        <w:tabs>
          <w:tab w:val="left" w:pos="4777"/>
        </w:tabs>
        <w:spacing w:before="0" w:after="6" w:line="230" w:lineRule="exact"/>
        <w:ind w:left="4500"/>
      </w:pPr>
      <w:r w:rsidRPr="006F3433">
        <w:t>SKYRIUS</w:t>
      </w:r>
    </w:p>
    <w:p w:rsidR="00EC2872" w:rsidRPr="006F3433" w:rsidRDefault="00513D25">
      <w:pPr>
        <w:pStyle w:val="Bodytext40"/>
        <w:shd w:val="clear" w:color="auto" w:fill="auto"/>
        <w:spacing w:before="0" w:after="204" w:line="230" w:lineRule="exact"/>
        <w:ind w:left="40"/>
        <w:jc w:val="center"/>
      </w:pPr>
      <w:r w:rsidRPr="006F3433">
        <w:t>BENDROSIOS NUOSTATOS</w:t>
      </w:r>
    </w:p>
    <w:p w:rsidR="00EC2872" w:rsidRPr="006F3433" w:rsidRDefault="006F3433">
      <w:pPr>
        <w:pStyle w:val="Bodytext21"/>
        <w:numPr>
          <w:ilvl w:val="0"/>
          <w:numId w:val="3"/>
        </w:numPr>
        <w:shd w:val="clear" w:color="auto" w:fill="auto"/>
        <w:tabs>
          <w:tab w:val="left" w:pos="1206"/>
        </w:tabs>
        <w:spacing w:before="0" w:after="0" w:line="288" w:lineRule="exact"/>
        <w:ind w:firstLine="920"/>
        <w:jc w:val="both"/>
      </w:pPr>
      <w:r>
        <w:rPr>
          <w:rStyle w:val="Bodytext2115ptBold"/>
        </w:rPr>
        <w:t xml:space="preserve">VŠĮ </w:t>
      </w:r>
      <w:r w:rsidR="00604353">
        <w:rPr>
          <w:rStyle w:val="Bodytext2115ptBold"/>
        </w:rPr>
        <w:t>Salantų</w:t>
      </w:r>
      <w:r w:rsidR="00513D25" w:rsidRPr="006F3433">
        <w:rPr>
          <w:rStyle w:val="Bodytext2115ptBold"/>
        </w:rPr>
        <w:t xml:space="preserve"> pirminės sveikatos priežiūros centro </w:t>
      </w:r>
      <w:r w:rsidR="00513D25" w:rsidRPr="006F3433">
        <w:t xml:space="preserve">asmens duomenų tvarkymo taisyklės (toliau — Taisyklės) reguliuoja fizinių asmenų (toliau — Duomenų subjektas) asmens duomenų tvarkymo tikslus, nustato Duomenų subjekto teisių įgyvendinimo tvarką, įtvirtina organizacines ir technines duomenų apsaugos priemones, reguliuoja asmens duomenų tvarkytojo pasitelkimo atvejus, įtvirtina </w:t>
      </w:r>
      <w:r>
        <w:t xml:space="preserve">VšĮ </w:t>
      </w:r>
      <w:r w:rsidR="00604353">
        <w:t>Salantų</w:t>
      </w:r>
      <w:r>
        <w:t xml:space="preserve"> </w:t>
      </w:r>
      <w:r w:rsidR="00513D25" w:rsidRPr="006F3433">
        <w:t>pirminės sveikatos priežiūros centro registravimo asmens duomenų valdytojų tvarką.</w:t>
      </w:r>
    </w:p>
    <w:p w:rsidR="00EC2872" w:rsidRPr="006F3433" w:rsidRDefault="00513D25">
      <w:pPr>
        <w:pStyle w:val="Bodytext21"/>
        <w:numPr>
          <w:ilvl w:val="0"/>
          <w:numId w:val="3"/>
        </w:numPr>
        <w:shd w:val="clear" w:color="auto" w:fill="auto"/>
        <w:tabs>
          <w:tab w:val="left" w:pos="1289"/>
        </w:tabs>
        <w:spacing w:before="0" w:after="0" w:line="288" w:lineRule="exact"/>
        <w:ind w:firstLine="920"/>
        <w:jc w:val="both"/>
      </w:pPr>
      <w:r w:rsidRPr="006F3433">
        <w:t>Šios Taisyklės parengtos remiantis:</w:t>
      </w:r>
    </w:p>
    <w:p w:rsidR="00EC2872" w:rsidRPr="006F3433" w:rsidRDefault="00513D25">
      <w:pPr>
        <w:pStyle w:val="Bodytext21"/>
        <w:numPr>
          <w:ilvl w:val="1"/>
          <w:numId w:val="3"/>
        </w:numPr>
        <w:shd w:val="clear" w:color="auto" w:fill="auto"/>
        <w:tabs>
          <w:tab w:val="left" w:pos="1449"/>
        </w:tabs>
        <w:spacing w:before="0" w:after="0" w:line="288" w:lineRule="exact"/>
        <w:ind w:firstLine="920"/>
        <w:jc w:val="both"/>
      </w:pPr>
      <w:r w:rsidRPr="006F3433">
        <w:t>Lietuvos Respublikos asmens duomenų teisinės apsaugos įstatymu (toliau — ADTAĮ);</w:t>
      </w:r>
    </w:p>
    <w:p w:rsidR="00EC2872" w:rsidRPr="006F3433" w:rsidRDefault="00513D25">
      <w:pPr>
        <w:pStyle w:val="Bodytext21"/>
        <w:numPr>
          <w:ilvl w:val="1"/>
          <w:numId w:val="3"/>
        </w:numPr>
        <w:shd w:val="clear" w:color="auto" w:fill="auto"/>
        <w:tabs>
          <w:tab w:val="left" w:pos="1449"/>
        </w:tabs>
        <w:spacing w:before="0" w:after="0" w:line="288" w:lineRule="exact"/>
        <w:ind w:firstLine="920"/>
        <w:jc w:val="both"/>
      </w:pPr>
      <w:r w:rsidRPr="006F3433">
        <w:t>Lietuvos Respublikos sveikatos sistemos įstatymu;</w:t>
      </w:r>
    </w:p>
    <w:p w:rsidR="00EC2872" w:rsidRPr="006F3433" w:rsidRDefault="00513D25">
      <w:pPr>
        <w:pStyle w:val="Bodytext21"/>
        <w:numPr>
          <w:ilvl w:val="1"/>
          <w:numId w:val="3"/>
        </w:numPr>
        <w:shd w:val="clear" w:color="auto" w:fill="auto"/>
        <w:tabs>
          <w:tab w:val="left" w:pos="1449"/>
        </w:tabs>
        <w:spacing w:before="0" w:after="0" w:line="288" w:lineRule="exact"/>
        <w:ind w:firstLine="920"/>
        <w:jc w:val="both"/>
      </w:pPr>
      <w:r w:rsidRPr="006F3433">
        <w:t>Lietuvos Respublikos sveikatos priežiūros įstaigų įstatymu;</w:t>
      </w:r>
    </w:p>
    <w:p w:rsidR="00EC2872" w:rsidRPr="006F3433" w:rsidRDefault="00513D25">
      <w:pPr>
        <w:pStyle w:val="Bodytext21"/>
        <w:numPr>
          <w:ilvl w:val="1"/>
          <w:numId w:val="3"/>
        </w:numPr>
        <w:shd w:val="clear" w:color="auto" w:fill="auto"/>
        <w:tabs>
          <w:tab w:val="left" w:pos="1379"/>
        </w:tabs>
        <w:spacing w:before="0" w:after="0" w:line="288" w:lineRule="exact"/>
        <w:ind w:firstLine="920"/>
        <w:jc w:val="both"/>
      </w:pPr>
      <w:r w:rsidRPr="006F3433">
        <w:t>Lietuvos Respublikos Vyriausybės 2001 m. vasario 28 d. nutarimu Nr, 228 „Dėl duomenų teikimo duomenų subjektui atlyginimo tvarkos ir duomenų surinkimo ir registruotų duomenų valdytojų atlyginimo tvarkos patvirtinimo“;</w:t>
      </w:r>
    </w:p>
    <w:p w:rsidR="00EC2872" w:rsidRPr="006F3433" w:rsidRDefault="00513D25">
      <w:pPr>
        <w:pStyle w:val="Bodytext21"/>
        <w:numPr>
          <w:ilvl w:val="1"/>
          <w:numId w:val="3"/>
        </w:numPr>
        <w:shd w:val="clear" w:color="auto" w:fill="auto"/>
        <w:tabs>
          <w:tab w:val="left" w:pos="1386"/>
        </w:tabs>
        <w:spacing w:before="0" w:after="0" w:line="288" w:lineRule="exact"/>
        <w:ind w:firstLine="920"/>
        <w:jc w:val="both"/>
      </w:pPr>
      <w:r w:rsidRPr="006F3433">
        <w:t>Lietuvos Respublikos Vyriausybės 2002 m. vasario 20 d. nutarimu „Dėl asmens duomenų valdytojų valstybės registro reorganizavimo, registro nuostatų ir asmens duomenų valdytojų pranešimo apie duomenų tvarkymą automatiniu būdu tvarkos patvirtinimo“;</w:t>
      </w:r>
    </w:p>
    <w:p w:rsidR="00EC2872" w:rsidRPr="006F3433" w:rsidRDefault="00513D25">
      <w:pPr>
        <w:pStyle w:val="Bodytext21"/>
        <w:numPr>
          <w:ilvl w:val="1"/>
          <w:numId w:val="3"/>
        </w:numPr>
        <w:shd w:val="clear" w:color="auto" w:fill="auto"/>
        <w:tabs>
          <w:tab w:val="left" w:pos="1453"/>
        </w:tabs>
        <w:spacing w:before="0" w:after="0" w:line="288" w:lineRule="exact"/>
        <w:ind w:firstLine="920"/>
        <w:jc w:val="both"/>
      </w:pPr>
      <w:r w:rsidRPr="006F3433">
        <w:t>Valstybinės duomenų apsaugos inspekcijos direktoriaus 2008 m, lapkričio 12 d. įsakymu Nr.</w:t>
      </w:r>
    </w:p>
    <w:p w:rsidR="00EC2872" w:rsidRPr="006F3433" w:rsidRDefault="00513D25">
      <w:pPr>
        <w:pStyle w:val="Bodytext21"/>
        <w:shd w:val="clear" w:color="auto" w:fill="auto"/>
        <w:spacing w:before="0" w:after="0" w:line="288" w:lineRule="exact"/>
        <w:jc w:val="both"/>
      </w:pPr>
      <w:r w:rsidRPr="006F3433">
        <w:t>1 T-71(1.12) „Dėl Bendrųjų reikalavimų organizacinėms ir techninėms asmens duomenų saugumo priemonėms patvirtinimo“;</w:t>
      </w:r>
    </w:p>
    <w:p w:rsidR="00EC2872" w:rsidRPr="006F3433" w:rsidRDefault="00513D25">
      <w:pPr>
        <w:pStyle w:val="Bodytext21"/>
        <w:numPr>
          <w:ilvl w:val="1"/>
          <w:numId w:val="3"/>
        </w:numPr>
        <w:shd w:val="clear" w:color="auto" w:fill="auto"/>
        <w:tabs>
          <w:tab w:val="left" w:pos="1453"/>
        </w:tabs>
        <w:spacing w:before="0" w:after="0" w:line="288" w:lineRule="exact"/>
        <w:ind w:firstLine="920"/>
        <w:jc w:val="both"/>
      </w:pPr>
      <w:r w:rsidRPr="006F3433">
        <w:t>kitais teisės aktais, susijusiais su asmens duomenų tvarkymu ir apsauga.</w:t>
      </w:r>
    </w:p>
    <w:p w:rsidR="00EC2872" w:rsidRPr="006F3433" w:rsidRDefault="00513D25">
      <w:pPr>
        <w:pStyle w:val="Bodytext21"/>
        <w:numPr>
          <w:ilvl w:val="0"/>
          <w:numId w:val="3"/>
        </w:numPr>
        <w:shd w:val="clear" w:color="auto" w:fill="auto"/>
        <w:tabs>
          <w:tab w:val="left" w:pos="1289"/>
        </w:tabs>
        <w:spacing w:before="0" w:after="0" w:line="292" w:lineRule="exact"/>
        <w:ind w:firstLine="920"/>
        <w:jc w:val="both"/>
      </w:pPr>
      <w:r w:rsidRPr="006F3433">
        <w:t xml:space="preserve">Taisyklėse vartojamos sąvokos atitinka ADTAĮ vartojamas sąvokas. Taisyklių nuostatos negali plėsti ar siaurinti </w:t>
      </w:r>
      <w:r w:rsidR="00B72B36" w:rsidRPr="006F3433">
        <w:t>ADTAĮ</w:t>
      </w:r>
      <w:r w:rsidRPr="006F3433">
        <w:t xml:space="preserve"> taikymo srities bei prieštarauti ADTAĮ nustatytiems asmens duomenų tvarkymo reikalavimams ir kitiems asmens duomenų tvarkymą reglamentuojantiems teisės aktams.</w:t>
      </w:r>
    </w:p>
    <w:p w:rsidR="00EC2872" w:rsidRPr="006F3433" w:rsidRDefault="00513D25">
      <w:pPr>
        <w:pStyle w:val="Bodytext21"/>
        <w:numPr>
          <w:ilvl w:val="0"/>
          <w:numId w:val="3"/>
        </w:numPr>
        <w:shd w:val="clear" w:color="auto" w:fill="auto"/>
        <w:tabs>
          <w:tab w:val="left" w:pos="1289"/>
        </w:tabs>
        <w:spacing w:before="0" w:after="0" w:line="288" w:lineRule="exact"/>
        <w:ind w:firstLine="920"/>
        <w:jc w:val="both"/>
      </w:pPr>
      <w:r w:rsidRPr="006F3433">
        <w:t xml:space="preserve">Šios Taisyklės taikomos tvarkant Duomenų subjekto duomenis automatiniu būdu, taip pat ir neautomatiniu būdu tvarkant asmens duomenų susistemintas rinkmenas: ambulatorines korteles, kartotekas, bylas, sąvadus ir kita. Šios Taisyklės taip pat nustato </w:t>
      </w:r>
      <w:r w:rsidR="00B92468">
        <w:t xml:space="preserve">VšĮ </w:t>
      </w:r>
      <w:r w:rsidR="00604353">
        <w:t>Salantų</w:t>
      </w:r>
      <w:r w:rsidRPr="006F3433">
        <w:t xml:space="preserve"> pirminės sveikatos priežiūros centro darbuotojų teises, pareigas ir atsakomybę tvarkant asmens duomenis.</w:t>
      </w:r>
    </w:p>
    <w:p w:rsidR="00B92468" w:rsidRDefault="00513D25" w:rsidP="00B92468">
      <w:pPr>
        <w:pStyle w:val="Bodytext21"/>
        <w:numPr>
          <w:ilvl w:val="0"/>
          <w:numId w:val="3"/>
        </w:numPr>
        <w:shd w:val="clear" w:color="auto" w:fill="auto"/>
        <w:tabs>
          <w:tab w:val="left" w:pos="1362"/>
        </w:tabs>
        <w:spacing w:before="0" w:after="0" w:line="288" w:lineRule="exact"/>
        <w:ind w:left="180" w:firstLine="840"/>
        <w:jc w:val="both"/>
      </w:pPr>
      <w:r w:rsidRPr="006F3433">
        <w:t xml:space="preserve">Šių Taisyklių reikalavimai privalomi visiems </w:t>
      </w:r>
      <w:r w:rsidR="00B92468">
        <w:t xml:space="preserve">VšĮ </w:t>
      </w:r>
      <w:r w:rsidR="00604353">
        <w:t>Salantų</w:t>
      </w:r>
      <w:r w:rsidR="00B92468">
        <w:t xml:space="preserve"> </w:t>
      </w:r>
      <w:r w:rsidRPr="006F3433">
        <w:t xml:space="preserve">pirminės sveikatos priežiūros centro darbuotojams (toliau - Darbuotojai), kurie tvarko įstaigoje esančius asmens duomenis arba eidami savo pareigas juos sužino. Šių Taisyklių taip pat privalo laikytis duomenų tvarkytojai, kurie teikdami </w:t>
      </w:r>
      <w:r w:rsidR="00B92468">
        <w:t xml:space="preserve">VšĮ </w:t>
      </w:r>
      <w:r w:rsidR="00604353">
        <w:t>Salantų</w:t>
      </w:r>
      <w:r w:rsidRPr="006F3433">
        <w:t xml:space="preserve"> pirminės sveikatos priežiūros centre duomenų tvarkymo paslaugas, sužino ir tvarko asmens duomenis.</w:t>
      </w:r>
    </w:p>
    <w:p w:rsidR="00EC2872" w:rsidRPr="006F3433" w:rsidRDefault="00513D25" w:rsidP="00B92468">
      <w:pPr>
        <w:pStyle w:val="Bodytext21"/>
        <w:numPr>
          <w:ilvl w:val="0"/>
          <w:numId w:val="3"/>
        </w:numPr>
        <w:shd w:val="clear" w:color="auto" w:fill="auto"/>
        <w:tabs>
          <w:tab w:val="left" w:pos="1362"/>
        </w:tabs>
        <w:spacing w:before="0" w:after="0" w:line="288" w:lineRule="exact"/>
        <w:ind w:left="180" w:firstLine="840"/>
        <w:jc w:val="both"/>
      </w:pPr>
      <w:r w:rsidRPr="006F3433">
        <w:t>Įstaiga yra registruota Asmens duomenų valdytojų valstybės registre.</w:t>
      </w:r>
    </w:p>
    <w:p w:rsidR="00C36FCB" w:rsidRPr="006F3433" w:rsidRDefault="00513D25" w:rsidP="00B72B36">
      <w:pPr>
        <w:pStyle w:val="Bodytext21"/>
        <w:numPr>
          <w:ilvl w:val="0"/>
          <w:numId w:val="5"/>
        </w:numPr>
        <w:shd w:val="clear" w:color="auto" w:fill="auto"/>
        <w:tabs>
          <w:tab w:val="left" w:pos="1362"/>
        </w:tabs>
        <w:spacing w:before="0" w:after="226" w:line="288" w:lineRule="exact"/>
        <w:ind w:left="180" w:firstLine="840"/>
        <w:jc w:val="both"/>
      </w:pPr>
      <w:r w:rsidRPr="006F3433">
        <w:t>Duomenų valdytojas pasitelkia duomenų tvarkytoją tvarkyti asmens duomenims.</w:t>
      </w:r>
    </w:p>
    <w:p w:rsidR="00B72B36" w:rsidRPr="006F3433" w:rsidRDefault="00B72B36" w:rsidP="00B72B36">
      <w:pPr>
        <w:pStyle w:val="Bodytext21"/>
        <w:shd w:val="clear" w:color="auto" w:fill="auto"/>
        <w:tabs>
          <w:tab w:val="left" w:pos="1362"/>
        </w:tabs>
        <w:spacing w:before="0" w:after="226" w:line="288" w:lineRule="exact"/>
        <w:ind w:left="1020"/>
        <w:jc w:val="both"/>
      </w:pPr>
    </w:p>
    <w:p w:rsidR="00EC2872" w:rsidRPr="006F3433" w:rsidRDefault="00513D25">
      <w:pPr>
        <w:pStyle w:val="Heading10"/>
        <w:keepNext/>
        <w:keepLines/>
        <w:numPr>
          <w:ilvl w:val="0"/>
          <w:numId w:val="2"/>
        </w:numPr>
        <w:shd w:val="clear" w:color="auto" w:fill="auto"/>
        <w:tabs>
          <w:tab w:val="left" w:pos="5291"/>
        </w:tabs>
        <w:spacing w:before="0" w:after="6" w:line="230" w:lineRule="exact"/>
        <w:ind w:left="4920"/>
      </w:pPr>
      <w:bookmarkStart w:id="1" w:name="bookmark0"/>
      <w:r w:rsidRPr="006F3433">
        <w:lastRenderedPageBreak/>
        <w:t>SKYRIUS</w:t>
      </w:r>
      <w:bookmarkEnd w:id="1"/>
    </w:p>
    <w:p w:rsidR="00EC2872" w:rsidRPr="006F3433" w:rsidRDefault="00513D25">
      <w:pPr>
        <w:pStyle w:val="Heading10"/>
        <w:keepNext/>
        <w:keepLines/>
        <w:shd w:val="clear" w:color="auto" w:fill="auto"/>
        <w:spacing w:before="0" w:after="221" w:line="230" w:lineRule="exact"/>
        <w:ind w:left="2320"/>
        <w:jc w:val="left"/>
      </w:pPr>
      <w:bookmarkStart w:id="2" w:name="bookmark1"/>
      <w:r w:rsidRPr="006F3433">
        <w:t>ASMENS DUOMENŲ TVARKYMO PRINCIPAI IR TIKSLAI</w:t>
      </w:r>
      <w:bookmarkEnd w:id="2"/>
    </w:p>
    <w:p w:rsidR="00EC2872" w:rsidRPr="006F3433" w:rsidRDefault="00513D25">
      <w:pPr>
        <w:pStyle w:val="Bodytext21"/>
        <w:numPr>
          <w:ilvl w:val="0"/>
          <w:numId w:val="6"/>
        </w:numPr>
        <w:shd w:val="clear" w:color="auto" w:fill="auto"/>
        <w:tabs>
          <w:tab w:val="left" w:pos="1362"/>
        </w:tabs>
        <w:spacing w:before="0" w:after="0" w:line="266" w:lineRule="exact"/>
        <w:ind w:left="180" w:firstLine="840"/>
        <w:jc w:val="both"/>
      </w:pPr>
      <w:r w:rsidRPr="006F3433">
        <w:t>Tvarkant asmeny duomenis laikomasi asmens duomenų tvarkymo reikalavimų:</w:t>
      </w:r>
    </w:p>
    <w:p w:rsidR="00EC2872" w:rsidRPr="006F3433" w:rsidRDefault="00513D25">
      <w:pPr>
        <w:pStyle w:val="Bodytext21"/>
        <w:numPr>
          <w:ilvl w:val="1"/>
          <w:numId w:val="6"/>
        </w:numPr>
        <w:shd w:val="clear" w:color="auto" w:fill="auto"/>
        <w:tabs>
          <w:tab w:val="left" w:pos="1566"/>
        </w:tabs>
        <w:spacing w:before="0" w:after="0" w:line="266" w:lineRule="exact"/>
        <w:ind w:left="180" w:firstLine="840"/>
        <w:jc w:val="left"/>
      </w:pPr>
      <w:r w:rsidRPr="006F3433">
        <w:t>asmens duomenys renkami apibrėžtais ir teisėtais tikslais ir toliau negali būti tvarkomi tikslais, nesuderinamais su nustatytaisiais prieš renkant asmens duomenis;</w:t>
      </w:r>
    </w:p>
    <w:p w:rsidR="00EC2872" w:rsidRPr="006F3433" w:rsidRDefault="00513D25" w:rsidP="00375B03">
      <w:pPr>
        <w:pStyle w:val="Bodytext21"/>
        <w:numPr>
          <w:ilvl w:val="1"/>
          <w:numId w:val="6"/>
        </w:numPr>
        <w:shd w:val="clear" w:color="auto" w:fill="auto"/>
        <w:tabs>
          <w:tab w:val="left" w:pos="1418"/>
        </w:tabs>
        <w:spacing w:before="0" w:after="0" w:line="266" w:lineRule="exact"/>
        <w:ind w:firstLine="940"/>
        <w:jc w:val="both"/>
      </w:pPr>
      <w:r w:rsidRPr="006F3433">
        <w:t>asmens duomenys tvarkomi tiksliai, sąžiningai ir teisėtai;</w:t>
      </w:r>
      <w:r w:rsidR="008F65C2">
        <w:t xml:space="preserve"> </w:t>
      </w:r>
      <w:r w:rsidRPr="006F3433">
        <w:t>asmens duomenys turi būti tikslūs ir, jei reikia dėl asmens duomenų tvarkymo, nuolat atnaujinami; netikslūs ar neišsamūs duomenys turi būti ištaisyti, papildyti, sunaikinti arba sustabdytas jų tvarkymą;</w:t>
      </w:r>
    </w:p>
    <w:p w:rsidR="00EC2872" w:rsidRPr="006F3433" w:rsidRDefault="00513D25">
      <w:pPr>
        <w:pStyle w:val="Bodytext21"/>
        <w:numPr>
          <w:ilvl w:val="1"/>
          <w:numId w:val="6"/>
        </w:numPr>
        <w:shd w:val="clear" w:color="auto" w:fill="auto"/>
        <w:tabs>
          <w:tab w:val="left" w:pos="1471"/>
        </w:tabs>
        <w:spacing w:before="0" w:after="0" w:line="274" w:lineRule="exact"/>
        <w:ind w:firstLine="940"/>
        <w:jc w:val="both"/>
      </w:pPr>
      <w:r w:rsidRPr="006F3433">
        <w:t>asmens duomenys turi būti tokios apimties, kuri būtina jiems rinkti ir toliau tvarkyti;</w:t>
      </w:r>
    </w:p>
    <w:p w:rsidR="00EC2872" w:rsidRPr="006F3433" w:rsidRDefault="00513D25">
      <w:pPr>
        <w:pStyle w:val="Bodytext21"/>
        <w:numPr>
          <w:ilvl w:val="1"/>
          <w:numId w:val="6"/>
        </w:numPr>
        <w:shd w:val="clear" w:color="auto" w:fill="auto"/>
        <w:tabs>
          <w:tab w:val="left" w:pos="1418"/>
        </w:tabs>
        <w:spacing w:before="0" w:after="0" w:line="274" w:lineRule="exact"/>
        <w:ind w:firstLine="940"/>
        <w:jc w:val="both"/>
      </w:pPr>
      <w:r w:rsidRPr="006F3433">
        <w:t>asmens duomenys saugomi tokia forma, kad Duomenų subjektų tapatybę būtų galima nustatyti ne ilgiau, negu to reikia tiems tikslams, dėl kurių šie duomenys buvo surinkti ir tvarkomi;</w:t>
      </w:r>
    </w:p>
    <w:p w:rsidR="00EC2872" w:rsidRPr="006F3433" w:rsidRDefault="00513D25">
      <w:pPr>
        <w:pStyle w:val="Bodytext21"/>
        <w:numPr>
          <w:ilvl w:val="1"/>
          <w:numId w:val="6"/>
        </w:numPr>
        <w:shd w:val="clear" w:color="auto" w:fill="auto"/>
        <w:tabs>
          <w:tab w:val="left" w:pos="1316"/>
        </w:tabs>
        <w:spacing w:before="0" w:after="0" w:line="274" w:lineRule="exact"/>
        <w:ind w:firstLine="940"/>
        <w:jc w:val="both"/>
      </w:pPr>
      <w:r w:rsidRPr="006F3433">
        <w:t xml:space="preserve">asmens duomenys tvarkomi pagal </w:t>
      </w:r>
      <w:r w:rsidR="00C36FCB" w:rsidRPr="006F3433">
        <w:t>ADTAĮ</w:t>
      </w:r>
      <w:r w:rsidRPr="006F3433">
        <w:t xml:space="preserve"> ir kituose atitinkamą veiklą reglamentuojančiuose įstatymuose nustatytus aiškius ir skaidrius asmens duomenų tvarkymo reikalavimus,</w:t>
      </w:r>
    </w:p>
    <w:p w:rsidR="00EC2872" w:rsidRPr="006F3433" w:rsidRDefault="00B92468">
      <w:pPr>
        <w:pStyle w:val="Bodytext21"/>
        <w:numPr>
          <w:ilvl w:val="0"/>
          <w:numId w:val="7"/>
        </w:numPr>
        <w:shd w:val="clear" w:color="auto" w:fill="auto"/>
        <w:tabs>
          <w:tab w:val="left" w:pos="1236"/>
        </w:tabs>
        <w:spacing w:before="0" w:after="0" w:line="274" w:lineRule="exact"/>
        <w:ind w:firstLine="940"/>
        <w:jc w:val="both"/>
      </w:pPr>
      <w:r>
        <w:t xml:space="preserve">VšĮ </w:t>
      </w:r>
      <w:r w:rsidR="00604353">
        <w:t>Salantų</w:t>
      </w:r>
      <w:r w:rsidR="00513D25" w:rsidRPr="006F3433">
        <w:t xml:space="preserve"> pirminės sveikatos priežiūros centro Duomenų subjektų asmens duomenys tvarkomi vidaus administravimo, asmens sveikatos priežiūros paslaugų teikimo bei pacientų identifikavimo tikslais. Tikslais kurių tvarkymui įstaiga yra registruota Asmens duomenų valdytojo valstybės registre.</w:t>
      </w:r>
    </w:p>
    <w:p w:rsidR="00EC2872" w:rsidRPr="006F3433" w:rsidRDefault="00513D25">
      <w:pPr>
        <w:pStyle w:val="Bodytext21"/>
        <w:numPr>
          <w:ilvl w:val="0"/>
          <w:numId w:val="7"/>
        </w:numPr>
        <w:shd w:val="clear" w:color="auto" w:fill="auto"/>
        <w:tabs>
          <w:tab w:val="left" w:pos="1418"/>
        </w:tabs>
        <w:spacing w:before="0" w:after="267" w:line="274" w:lineRule="exact"/>
        <w:ind w:firstLine="940"/>
        <w:jc w:val="both"/>
      </w:pPr>
      <w:r w:rsidRPr="006F3433">
        <w:t>Už Duomenų subjektų duomenų atnaujinimą padaliniuose, kuriuose renkami ir tvarkomi Duomenų subjekto duomenys, atsako įstaigos vadovas.</w:t>
      </w:r>
    </w:p>
    <w:p w:rsidR="00B72B36" w:rsidRPr="006F3433" w:rsidRDefault="00B72B36" w:rsidP="00B72B36">
      <w:pPr>
        <w:pStyle w:val="Bodytext21"/>
        <w:shd w:val="clear" w:color="auto" w:fill="auto"/>
        <w:tabs>
          <w:tab w:val="left" w:pos="1418"/>
        </w:tabs>
        <w:spacing w:before="0" w:after="267" w:line="274" w:lineRule="exact"/>
        <w:ind w:left="940"/>
        <w:jc w:val="both"/>
      </w:pPr>
    </w:p>
    <w:p w:rsidR="00EC2872" w:rsidRPr="006F3433" w:rsidRDefault="00513D25">
      <w:pPr>
        <w:pStyle w:val="Bodytext30"/>
        <w:numPr>
          <w:ilvl w:val="0"/>
          <w:numId w:val="2"/>
        </w:numPr>
        <w:shd w:val="clear" w:color="auto" w:fill="auto"/>
        <w:tabs>
          <w:tab w:val="left" w:pos="5294"/>
        </w:tabs>
        <w:spacing w:after="0" w:line="240" w:lineRule="exact"/>
        <w:ind w:left="4820" w:firstLine="0"/>
        <w:jc w:val="both"/>
      </w:pPr>
      <w:r w:rsidRPr="006F3433">
        <w:t>SKYRIUS</w:t>
      </w:r>
    </w:p>
    <w:p w:rsidR="00EC2872" w:rsidRPr="006F3433" w:rsidRDefault="00513D25">
      <w:pPr>
        <w:pStyle w:val="Bodytext30"/>
        <w:shd w:val="clear" w:color="auto" w:fill="auto"/>
        <w:spacing w:after="217" w:line="240" w:lineRule="exact"/>
        <w:ind w:right="320" w:firstLine="0"/>
        <w:jc w:val="right"/>
      </w:pPr>
      <w:r w:rsidRPr="006F3433">
        <w:t>DUOMENŲ VALDYTOJO IR TVARKYTOJO FUNKCIJOS, TEISĖS IR PAREIGOS</w:t>
      </w:r>
    </w:p>
    <w:p w:rsidR="00EC2872" w:rsidRPr="006F3433" w:rsidRDefault="00513D25" w:rsidP="008F65C2">
      <w:pPr>
        <w:pStyle w:val="Bodytext21"/>
        <w:numPr>
          <w:ilvl w:val="0"/>
          <w:numId w:val="7"/>
        </w:numPr>
        <w:spacing w:after="0" w:line="240" w:lineRule="auto"/>
        <w:ind w:firstLine="940"/>
        <w:jc w:val="both"/>
      </w:pPr>
      <w:r w:rsidRPr="006F3433">
        <w:t xml:space="preserve"> Duomenų valdytojas </w:t>
      </w:r>
      <w:r w:rsidR="00B92468">
        <w:t xml:space="preserve">VšĮ </w:t>
      </w:r>
      <w:r w:rsidR="00604353">
        <w:t>Salantų</w:t>
      </w:r>
      <w:r w:rsidR="00B92468" w:rsidRPr="006F3433">
        <w:t xml:space="preserve"> </w:t>
      </w:r>
      <w:r w:rsidRPr="006F3433">
        <w:t xml:space="preserve">pirminės sveikatos priežiūros centras, įstaigos kodas </w:t>
      </w:r>
      <w:r w:rsidR="002842AA" w:rsidRPr="002842AA">
        <w:t>190300952</w:t>
      </w:r>
      <w:r w:rsidRPr="006F3433">
        <w:t xml:space="preserve">. Duomenų valdytojas nustato asmens duomenų tvarkymo tikslus ir priemones, vykdo funkcijas, numatytas </w:t>
      </w:r>
      <w:r w:rsidR="00B92468">
        <w:t xml:space="preserve">VšĮ </w:t>
      </w:r>
      <w:r w:rsidR="00604353">
        <w:t>Salantų</w:t>
      </w:r>
      <w:r w:rsidRPr="006F3433">
        <w:t xml:space="preserve"> pirminės sveikatos priežiūros centro </w:t>
      </w:r>
      <w:r w:rsidR="00C36FCB" w:rsidRPr="006F3433">
        <w:t>informacinės sistemos nuostatuose, patvirtintuose</w:t>
      </w:r>
      <w:r w:rsidRPr="006F3433">
        <w:t xml:space="preserve"> </w:t>
      </w:r>
      <w:r w:rsidR="00ED32A3">
        <w:t>2018m. rugsėjo 08d. įsakymu Nr.7</w:t>
      </w:r>
      <w:r w:rsidR="00C36FCB" w:rsidRPr="006F3433">
        <w:br/>
      </w:r>
      <w:r w:rsidRPr="006F3433">
        <w:t>Duomenų valdytojas turi šias teises:</w:t>
      </w:r>
    </w:p>
    <w:p w:rsidR="00EC2872" w:rsidRPr="006F3433" w:rsidRDefault="00513D25" w:rsidP="008F65C2">
      <w:pPr>
        <w:pStyle w:val="Bodytext21"/>
        <w:numPr>
          <w:ilvl w:val="1"/>
          <w:numId w:val="7"/>
        </w:numPr>
        <w:shd w:val="clear" w:color="auto" w:fill="auto"/>
        <w:tabs>
          <w:tab w:val="left" w:pos="1572"/>
        </w:tabs>
        <w:spacing w:before="0" w:after="0" w:line="274" w:lineRule="exact"/>
        <w:ind w:firstLine="940"/>
        <w:jc w:val="both"/>
      </w:pPr>
      <w:r w:rsidRPr="006F3433">
        <w:t>rengti ir priimti vidinius teisės aktus, reglamentuojančius asmens duomenų tvarkymą;</w:t>
      </w:r>
    </w:p>
    <w:p w:rsidR="00EC2872" w:rsidRPr="006F3433" w:rsidRDefault="00513D25" w:rsidP="008F65C2">
      <w:pPr>
        <w:pStyle w:val="Bodytext21"/>
        <w:numPr>
          <w:ilvl w:val="1"/>
          <w:numId w:val="7"/>
        </w:numPr>
        <w:shd w:val="clear" w:color="auto" w:fill="auto"/>
        <w:tabs>
          <w:tab w:val="left" w:pos="1572"/>
        </w:tabs>
        <w:spacing w:before="0" w:after="0" w:line="274" w:lineRule="exact"/>
        <w:ind w:firstLine="940"/>
        <w:jc w:val="both"/>
      </w:pPr>
      <w:r w:rsidRPr="006F3433">
        <w:t>paskirti už asmens duomenų apsaugą atsakingą asmenį ar padalinį;</w:t>
      </w:r>
    </w:p>
    <w:p w:rsidR="00EC2872" w:rsidRPr="006F3433" w:rsidRDefault="00513D25">
      <w:pPr>
        <w:pStyle w:val="Bodytext21"/>
        <w:numPr>
          <w:ilvl w:val="1"/>
          <w:numId w:val="7"/>
        </w:numPr>
        <w:shd w:val="clear" w:color="auto" w:fill="auto"/>
        <w:tabs>
          <w:tab w:val="left" w:pos="1572"/>
        </w:tabs>
        <w:spacing w:before="0" w:after="0" w:line="274" w:lineRule="exact"/>
        <w:ind w:firstLine="940"/>
        <w:jc w:val="both"/>
      </w:pPr>
      <w:r w:rsidRPr="006F3433">
        <w:t>įgalioti duomenų tvarkytojus tvarkyti asmens duomenis;</w:t>
      </w:r>
    </w:p>
    <w:p w:rsidR="00EC2872" w:rsidRPr="006F3433" w:rsidRDefault="00513D25">
      <w:pPr>
        <w:pStyle w:val="Bodytext21"/>
        <w:numPr>
          <w:ilvl w:val="0"/>
          <w:numId w:val="7"/>
        </w:numPr>
        <w:shd w:val="clear" w:color="auto" w:fill="auto"/>
        <w:tabs>
          <w:tab w:val="left" w:pos="1418"/>
        </w:tabs>
        <w:spacing w:before="0" w:after="0" w:line="274" w:lineRule="exact"/>
        <w:ind w:firstLine="940"/>
        <w:jc w:val="both"/>
      </w:pPr>
      <w:r w:rsidRPr="006F3433">
        <w:t>Duomenų valdytojas turi šias pareigas:</w:t>
      </w:r>
    </w:p>
    <w:p w:rsidR="00EC2872" w:rsidRPr="006F3433" w:rsidRDefault="00513D25">
      <w:pPr>
        <w:pStyle w:val="Bodytext21"/>
        <w:numPr>
          <w:ilvl w:val="1"/>
          <w:numId w:val="7"/>
        </w:numPr>
        <w:shd w:val="clear" w:color="auto" w:fill="auto"/>
        <w:tabs>
          <w:tab w:val="left" w:pos="1503"/>
        </w:tabs>
        <w:spacing w:before="0" w:after="0" w:line="274" w:lineRule="exact"/>
        <w:ind w:firstLine="940"/>
        <w:jc w:val="both"/>
      </w:pPr>
      <w:r w:rsidRPr="006F3433">
        <w:t>užtikrinti, kad būtų laikomasi ADTAĮ ir kitų teisės aktų, reglamentuojančių asmens duomenų tvarkymą;</w:t>
      </w:r>
    </w:p>
    <w:p w:rsidR="00EC2872" w:rsidRPr="006F3433" w:rsidRDefault="00513D25">
      <w:pPr>
        <w:pStyle w:val="Bodytext21"/>
        <w:numPr>
          <w:ilvl w:val="1"/>
          <w:numId w:val="7"/>
        </w:numPr>
        <w:shd w:val="clear" w:color="auto" w:fill="auto"/>
        <w:tabs>
          <w:tab w:val="left" w:pos="1572"/>
        </w:tabs>
        <w:spacing w:before="0" w:after="0" w:line="274" w:lineRule="exact"/>
        <w:ind w:firstLine="940"/>
        <w:jc w:val="both"/>
      </w:pPr>
      <w:r w:rsidRPr="006F3433">
        <w:t xml:space="preserve">įgyvendinti duomenų subjekto teises </w:t>
      </w:r>
      <w:r w:rsidR="00B72B36" w:rsidRPr="006F3433">
        <w:t>ADTAĮ</w:t>
      </w:r>
      <w:r w:rsidRPr="006F3433">
        <w:t xml:space="preserve"> ir šiose Taisyklėse nustatyta tvarka;</w:t>
      </w:r>
    </w:p>
    <w:p w:rsidR="00EC2872" w:rsidRPr="006F3433" w:rsidRDefault="00513D25">
      <w:pPr>
        <w:pStyle w:val="Bodytext21"/>
        <w:numPr>
          <w:ilvl w:val="1"/>
          <w:numId w:val="7"/>
        </w:numPr>
        <w:shd w:val="clear" w:color="auto" w:fill="auto"/>
        <w:tabs>
          <w:tab w:val="left" w:pos="1503"/>
        </w:tabs>
        <w:spacing w:before="0" w:after="0" w:line="274" w:lineRule="exact"/>
        <w:ind w:firstLine="940"/>
        <w:jc w:val="both"/>
      </w:pPr>
      <w:r w:rsidRPr="006F3433">
        <w:t>užtikrinti asmens duomenų saugumą įgyvendinant technines ir organizacines asmens duomenų saugumo priemones;</w:t>
      </w:r>
    </w:p>
    <w:p w:rsidR="00EC2872" w:rsidRPr="006F3433" w:rsidRDefault="00513D25">
      <w:pPr>
        <w:pStyle w:val="Bodytext21"/>
        <w:numPr>
          <w:ilvl w:val="1"/>
          <w:numId w:val="7"/>
        </w:numPr>
        <w:shd w:val="clear" w:color="auto" w:fill="auto"/>
        <w:tabs>
          <w:tab w:val="left" w:pos="1572"/>
        </w:tabs>
        <w:spacing w:before="0" w:after="0" w:line="274" w:lineRule="exact"/>
        <w:ind w:firstLine="940"/>
        <w:jc w:val="both"/>
      </w:pPr>
      <w:r w:rsidRPr="006F3433">
        <w:t>tvarkyti duomenų tvarkymo veiklos įrašus;</w:t>
      </w:r>
    </w:p>
    <w:p w:rsidR="00EC2872" w:rsidRPr="006F3433" w:rsidRDefault="00513D25">
      <w:pPr>
        <w:pStyle w:val="Bodytext21"/>
        <w:numPr>
          <w:ilvl w:val="1"/>
          <w:numId w:val="7"/>
        </w:numPr>
        <w:shd w:val="clear" w:color="auto" w:fill="auto"/>
        <w:tabs>
          <w:tab w:val="left" w:pos="1576"/>
        </w:tabs>
        <w:spacing w:before="0" w:after="0" w:line="274" w:lineRule="exact"/>
        <w:ind w:firstLine="940"/>
        <w:jc w:val="both"/>
      </w:pPr>
      <w:r w:rsidRPr="006F3433">
        <w:t>vertinti poveikį duomenų apsaugai;</w:t>
      </w:r>
    </w:p>
    <w:p w:rsidR="00EC2872" w:rsidRPr="006F3433" w:rsidRDefault="00513D25">
      <w:pPr>
        <w:pStyle w:val="Bodytext21"/>
        <w:numPr>
          <w:ilvl w:val="1"/>
          <w:numId w:val="7"/>
        </w:numPr>
        <w:shd w:val="clear" w:color="auto" w:fill="auto"/>
        <w:tabs>
          <w:tab w:val="left" w:pos="1576"/>
        </w:tabs>
        <w:spacing w:before="0" w:after="0" w:line="274" w:lineRule="exact"/>
        <w:ind w:firstLine="940"/>
        <w:jc w:val="both"/>
      </w:pPr>
      <w:r w:rsidRPr="006F3433">
        <w:t>konsultuotis su Valstybine duomenų apsaugos inspekcija;</w:t>
      </w:r>
    </w:p>
    <w:p w:rsidR="00EC2872" w:rsidRPr="006F3433" w:rsidRDefault="00513D25">
      <w:pPr>
        <w:pStyle w:val="Bodytext21"/>
        <w:numPr>
          <w:ilvl w:val="1"/>
          <w:numId w:val="7"/>
        </w:numPr>
        <w:shd w:val="clear" w:color="auto" w:fill="auto"/>
        <w:tabs>
          <w:tab w:val="left" w:pos="1576"/>
        </w:tabs>
        <w:spacing w:before="0" w:after="0" w:line="274" w:lineRule="exact"/>
        <w:ind w:firstLine="940"/>
        <w:jc w:val="both"/>
      </w:pPr>
      <w:r w:rsidRPr="006F3433">
        <w:t>skirti duomenų apsaugos pareigūną;</w:t>
      </w:r>
    </w:p>
    <w:p w:rsidR="00EC2872" w:rsidRPr="006F3433" w:rsidRDefault="00513D25">
      <w:pPr>
        <w:pStyle w:val="Bodytext21"/>
        <w:numPr>
          <w:ilvl w:val="1"/>
          <w:numId w:val="7"/>
        </w:numPr>
        <w:shd w:val="clear" w:color="auto" w:fill="auto"/>
        <w:tabs>
          <w:tab w:val="left" w:pos="1576"/>
        </w:tabs>
        <w:spacing w:before="0" w:after="0" w:line="274" w:lineRule="exact"/>
        <w:ind w:firstLine="940"/>
        <w:jc w:val="both"/>
      </w:pPr>
      <w:r w:rsidRPr="006F3433">
        <w:t>pranešti apie duomenų saugumo pažeidimą;</w:t>
      </w:r>
    </w:p>
    <w:p w:rsidR="00EC2872" w:rsidRPr="006F3433" w:rsidRDefault="00513D25">
      <w:pPr>
        <w:pStyle w:val="Bodytext21"/>
        <w:numPr>
          <w:ilvl w:val="0"/>
          <w:numId w:val="7"/>
        </w:numPr>
        <w:shd w:val="clear" w:color="auto" w:fill="auto"/>
        <w:tabs>
          <w:tab w:val="left" w:pos="1418"/>
        </w:tabs>
        <w:spacing w:before="0" w:after="0" w:line="274" w:lineRule="exact"/>
        <w:ind w:firstLine="940"/>
        <w:jc w:val="both"/>
      </w:pPr>
      <w:r w:rsidRPr="006F3433">
        <w:t>Duomenų valdytojas atlieka šias funkcijas:</w:t>
      </w:r>
    </w:p>
    <w:p w:rsidR="00EC2872" w:rsidRPr="006F3433" w:rsidRDefault="00513D25">
      <w:pPr>
        <w:pStyle w:val="Bodytext21"/>
        <w:numPr>
          <w:ilvl w:val="1"/>
          <w:numId w:val="7"/>
        </w:numPr>
        <w:shd w:val="clear" w:color="auto" w:fill="auto"/>
        <w:tabs>
          <w:tab w:val="left" w:pos="1510"/>
        </w:tabs>
        <w:spacing w:before="0" w:after="0" w:line="274" w:lineRule="exact"/>
        <w:ind w:firstLine="940"/>
        <w:jc w:val="both"/>
      </w:pPr>
      <w:r w:rsidRPr="006F3433">
        <w:t>analizuoja technologines, metodologines ir organizacines asmens duomenų tvarkymo problemas ir priima sprendimus, reikalingus tinkamam asmens duomenų saugumo užtikrinimui;</w:t>
      </w:r>
    </w:p>
    <w:p w:rsidR="00EC2872" w:rsidRPr="006F3433" w:rsidRDefault="00513D25">
      <w:pPr>
        <w:pStyle w:val="Bodytext21"/>
        <w:numPr>
          <w:ilvl w:val="0"/>
          <w:numId w:val="8"/>
        </w:numPr>
        <w:shd w:val="clear" w:color="auto" w:fill="auto"/>
        <w:tabs>
          <w:tab w:val="left" w:pos="1572"/>
        </w:tabs>
        <w:spacing w:before="0" w:after="0" w:line="274" w:lineRule="exact"/>
        <w:ind w:firstLine="940"/>
        <w:jc w:val="both"/>
      </w:pPr>
      <w:r w:rsidRPr="006F3433">
        <w:t>teikia metodinę pagalbą darbuotojams ir duomenų tvarkytojams asmens duomenų tvarkymo</w:t>
      </w:r>
    </w:p>
    <w:p w:rsidR="00EC2872" w:rsidRPr="006F3433" w:rsidRDefault="00513D25">
      <w:pPr>
        <w:pStyle w:val="Bodytext21"/>
        <w:shd w:val="clear" w:color="auto" w:fill="auto"/>
        <w:spacing w:before="0" w:after="0" w:line="274" w:lineRule="exact"/>
        <w:jc w:val="left"/>
      </w:pPr>
      <w:r w:rsidRPr="006F3433">
        <w:t>tikslais;</w:t>
      </w:r>
    </w:p>
    <w:p w:rsidR="00EC2872" w:rsidRPr="006F3433" w:rsidRDefault="00513D25">
      <w:pPr>
        <w:pStyle w:val="Bodytext21"/>
        <w:numPr>
          <w:ilvl w:val="0"/>
          <w:numId w:val="9"/>
        </w:numPr>
        <w:shd w:val="clear" w:color="auto" w:fill="auto"/>
        <w:tabs>
          <w:tab w:val="left" w:pos="1572"/>
        </w:tabs>
        <w:spacing w:before="0" w:after="33" w:line="220" w:lineRule="exact"/>
        <w:ind w:firstLine="940"/>
        <w:jc w:val="both"/>
      </w:pPr>
      <w:r w:rsidRPr="006F3433">
        <w:t>organizuoja darbuotojų mokymus asmens duomenų teisinės apsaugos klausimais;</w:t>
      </w:r>
    </w:p>
    <w:p w:rsidR="00EC2872" w:rsidRPr="006F3433" w:rsidRDefault="00513D25">
      <w:pPr>
        <w:pStyle w:val="Bodytext21"/>
        <w:numPr>
          <w:ilvl w:val="0"/>
          <w:numId w:val="9"/>
        </w:numPr>
        <w:shd w:val="clear" w:color="auto" w:fill="auto"/>
        <w:tabs>
          <w:tab w:val="left" w:pos="1572"/>
        </w:tabs>
        <w:spacing w:before="0" w:after="0" w:line="274" w:lineRule="exact"/>
        <w:ind w:firstLine="940"/>
        <w:jc w:val="both"/>
      </w:pPr>
      <w:r w:rsidRPr="006F3433">
        <w:t>vykdo kitas funkcijas, reikalingas Duomenų valdytojo teisėms ir pareigoms įgyvendinti,</w:t>
      </w:r>
    </w:p>
    <w:p w:rsidR="00EC2872" w:rsidRPr="006F3433" w:rsidRDefault="00513D25" w:rsidP="00604353">
      <w:pPr>
        <w:pStyle w:val="Bodytext21"/>
        <w:numPr>
          <w:ilvl w:val="0"/>
          <w:numId w:val="7"/>
        </w:numPr>
        <w:shd w:val="clear" w:color="auto" w:fill="auto"/>
        <w:tabs>
          <w:tab w:val="left" w:pos="1418"/>
        </w:tabs>
        <w:spacing w:before="0" w:after="0" w:line="274" w:lineRule="exact"/>
        <w:ind w:firstLine="940"/>
        <w:jc w:val="both"/>
      </w:pPr>
      <w:r w:rsidRPr="006F3433">
        <w:t xml:space="preserve">Duomenų tvarkytojas </w:t>
      </w:r>
      <w:r w:rsidR="00B92468">
        <w:t xml:space="preserve">VšĮ </w:t>
      </w:r>
      <w:r w:rsidR="00604353">
        <w:t>Salantų</w:t>
      </w:r>
      <w:r w:rsidR="00B92468" w:rsidRPr="006F3433">
        <w:t xml:space="preserve"> </w:t>
      </w:r>
      <w:r w:rsidRPr="006F3433">
        <w:t xml:space="preserve">pirminės sveikatos priežiūros centras, įstaigos kodas </w:t>
      </w:r>
      <w:r w:rsidR="00604353" w:rsidRPr="00604353">
        <w:t>190300952</w:t>
      </w:r>
      <w:r w:rsidRPr="006F3433">
        <w:t>, turi teises ir pareigas bei vykdo funkcijas, numatytas duomenų tvarkymo sutartyje.</w:t>
      </w:r>
    </w:p>
    <w:p w:rsidR="00EC2872" w:rsidRPr="006F3433" w:rsidRDefault="00513D25">
      <w:pPr>
        <w:pStyle w:val="Bodytext21"/>
        <w:numPr>
          <w:ilvl w:val="0"/>
          <w:numId w:val="7"/>
        </w:numPr>
        <w:shd w:val="clear" w:color="auto" w:fill="auto"/>
        <w:tabs>
          <w:tab w:val="left" w:pos="1418"/>
        </w:tabs>
        <w:spacing w:before="0" w:after="0" w:line="274" w:lineRule="exact"/>
        <w:ind w:firstLine="940"/>
        <w:jc w:val="both"/>
      </w:pPr>
      <w:r w:rsidRPr="006F3433">
        <w:t>Duomenų tvarkytojas turi šias teises:</w:t>
      </w:r>
    </w:p>
    <w:p w:rsidR="00EC2872" w:rsidRPr="006F3433" w:rsidRDefault="00513D25">
      <w:pPr>
        <w:pStyle w:val="Bodytext21"/>
        <w:numPr>
          <w:ilvl w:val="1"/>
          <w:numId w:val="7"/>
        </w:numPr>
        <w:shd w:val="clear" w:color="auto" w:fill="auto"/>
        <w:tabs>
          <w:tab w:val="left" w:pos="1500"/>
        </w:tabs>
        <w:spacing w:before="0" w:after="0" w:line="274" w:lineRule="exact"/>
        <w:ind w:firstLine="940"/>
        <w:jc w:val="both"/>
      </w:pPr>
      <w:r w:rsidRPr="006F3433">
        <w:lastRenderedPageBreak/>
        <w:t>teikti duomenų valdytojui pasiūlymus dėl duomenų tvarkymo techninių ir programinių priemonių gerinimo;</w:t>
      </w:r>
    </w:p>
    <w:p w:rsidR="00EC2872" w:rsidRPr="006F3433" w:rsidRDefault="00513D25">
      <w:pPr>
        <w:pStyle w:val="Bodytext21"/>
        <w:numPr>
          <w:ilvl w:val="1"/>
          <w:numId w:val="7"/>
        </w:numPr>
        <w:shd w:val="clear" w:color="auto" w:fill="auto"/>
        <w:tabs>
          <w:tab w:val="left" w:pos="1579"/>
        </w:tabs>
        <w:spacing w:before="0" w:after="0" w:line="274" w:lineRule="exact"/>
        <w:ind w:firstLine="940"/>
        <w:jc w:val="both"/>
      </w:pPr>
      <w:r w:rsidRPr="006F3433">
        <w:t>tvarkyti asmens duomenis, kiek tam yra įgaliotas duomenų valdytojo;</w:t>
      </w:r>
    </w:p>
    <w:p w:rsidR="00EC2872" w:rsidRPr="006F3433" w:rsidRDefault="00513D25">
      <w:pPr>
        <w:pStyle w:val="Bodytext21"/>
        <w:numPr>
          <w:ilvl w:val="0"/>
          <w:numId w:val="7"/>
        </w:numPr>
        <w:shd w:val="clear" w:color="auto" w:fill="auto"/>
        <w:tabs>
          <w:tab w:val="left" w:pos="1418"/>
        </w:tabs>
        <w:spacing w:before="0" w:after="0" w:line="274" w:lineRule="exact"/>
        <w:ind w:firstLine="940"/>
        <w:jc w:val="both"/>
      </w:pPr>
      <w:r w:rsidRPr="006F3433">
        <w:t>Duomenų tvarkytojas turi šias pareigas:</w:t>
      </w:r>
    </w:p>
    <w:p w:rsidR="00EC2872" w:rsidRPr="006F3433" w:rsidRDefault="00513D25">
      <w:pPr>
        <w:pStyle w:val="Bodytext21"/>
        <w:numPr>
          <w:ilvl w:val="1"/>
          <w:numId w:val="7"/>
        </w:numPr>
        <w:shd w:val="clear" w:color="auto" w:fill="auto"/>
        <w:tabs>
          <w:tab w:val="left" w:pos="1507"/>
        </w:tabs>
        <w:spacing w:before="0" w:after="0" w:line="270" w:lineRule="exact"/>
        <w:ind w:firstLine="940"/>
        <w:jc w:val="both"/>
      </w:pPr>
      <w:r w:rsidRPr="006F3433">
        <w:t>įgyvendinti tinkamas organizacines ir technines duomenų saugumo priemones, skirtas asmens duomenims nuo atsitiktinio ar neteisėto sunaikinimo, pakeitimo, atskleidimo, taip pat nuo bet kokio kito neteisėto tvarkymo apsaugoti;</w:t>
      </w:r>
    </w:p>
    <w:p w:rsidR="00EC2872" w:rsidRPr="006F3433" w:rsidRDefault="00513D25">
      <w:pPr>
        <w:pStyle w:val="Bodytext21"/>
        <w:numPr>
          <w:ilvl w:val="1"/>
          <w:numId w:val="7"/>
        </w:numPr>
        <w:shd w:val="clear" w:color="auto" w:fill="auto"/>
        <w:tabs>
          <w:tab w:val="left" w:pos="1572"/>
        </w:tabs>
        <w:spacing w:before="0" w:after="0" w:line="270" w:lineRule="exact"/>
        <w:ind w:firstLine="940"/>
        <w:jc w:val="both"/>
      </w:pPr>
      <w:r w:rsidRPr="006F3433">
        <w:t>supažindinti naujai priimtus darbuotojus su Taisyklėmis;</w:t>
      </w:r>
    </w:p>
    <w:p w:rsidR="00EC2872" w:rsidRPr="006F3433" w:rsidRDefault="00513D25">
      <w:pPr>
        <w:pStyle w:val="Bodytext21"/>
        <w:numPr>
          <w:ilvl w:val="1"/>
          <w:numId w:val="7"/>
        </w:numPr>
        <w:shd w:val="clear" w:color="auto" w:fill="auto"/>
        <w:tabs>
          <w:tab w:val="left" w:pos="1492"/>
        </w:tabs>
        <w:spacing w:before="0" w:after="0" w:line="274" w:lineRule="exact"/>
        <w:ind w:firstLine="940"/>
        <w:jc w:val="both"/>
      </w:pPr>
      <w:r w:rsidRPr="006F3433">
        <w:t>užtikrinti, kad prieiga prie asmens duomenų būtų suteikta tik Taisyklėse nustatyta tvarka įgaliotiems asmenims;</w:t>
      </w:r>
    </w:p>
    <w:p w:rsidR="00EC2872" w:rsidRPr="006F3433" w:rsidRDefault="00513D25">
      <w:pPr>
        <w:pStyle w:val="Bodytext21"/>
        <w:numPr>
          <w:ilvl w:val="1"/>
          <w:numId w:val="7"/>
        </w:numPr>
        <w:shd w:val="clear" w:color="auto" w:fill="auto"/>
        <w:tabs>
          <w:tab w:val="left" w:pos="1575"/>
        </w:tabs>
        <w:spacing w:before="0" w:after="0" w:line="274" w:lineRule="exact"/>
        <w:ind w:firstLine="940"/>
        <w:jc w:val="both"/>
      </w:pPr>
      <w:r w:rsidRPr="006F3433">
        <w:t>užtikrinti, kad asmens duomenys būtu saugomi Taisyklėse nustatytais terminais;</w:t>
      </w:r>
    </w:p>
    <w:p w:rsidR="00EC2872" w:rsidRPr="006F3433" w:rsidRDefault="00513D25">
      <w:pPr>
        <w:pStyle w:val="Bodytext21"/>
        <w:numPr>
          <w:ilvl w:val="1"/>
          <w:numId w:val="7"/>
        </w:numPr>
        <w:shd w:val="clear" w:color="auto" w:fill="auto"/>
        <w:tabs>
          <w:tab w:val="left" w:pos="1506"/>
        </w:tabs>
        <w:spacing w:before="0" w:after="0" w:line="274" w:lineRule="exact"/>
        <w:ind w:firstLine="940"/>
        <w:jc w:val="both"/>
      </w:pPr>
      <w:r w:rsidRPr="006F3433">
        <w:t xml:space="preserve">kad, asmens duomenys būtų tvarkomi vadovaujantis Taisyklėmis, </w:t>
      </w:r>
      <w:r w:rsidR="00B72B36" w:rsidRPr="006F3433">
        <w:t xml:space="preserve">ADTAĮ </w:t>
      </w:r>
      <w:r w:rsidRPr="006F3433">
        <w:t xml:space="preserve"> ir kitais asmens duomenų apsaugą reglamentuojančiais teisės aktais;</w:t>
      </w:r>
    </w:p>
    <w:p w:rsidR="00EC2872" w:rsidRPr="006F3433" w:rsidRDefault="00513D25">
      <w:pPr>
        <w:pStyle w:val="Bodytext21"/>
        <w:numPr>
          <w:ilvl w:val="1"/>
          <w:numId w:val="7"/>
        </w:numPr>
        <w:shd w:val="clear" w:color="auto" w:fill="auto"/>
        <w:tabs>
          <w:tab w:val="left" w:pos="1514"/>
        </w:tabs>
        <w:spacing w:before="0" w:after="0" w:line="274" w:lineRule="exact"/>
        <w:ind w:firstLine="940"/>
        <w:jc w:val="both"/>
      </w:pPr>
      <w:r w:rsidRPr="006F3433">
        <w:t>saugoti asmens duomenų paslaptį, neatskleisti, neperduoti tvarkomos informacijos ir nesudaryti sąlygų jokiomis priemonėmis su ja susipažinti nei vienam asmeniui, kuris nėra įgaliotas naudotis šia informacija, tiek įstaigoje, tiek už jos ribų;</w:t>
      </w:r>
    </w:p>
    <w:p w:rsidR="00EC2872" w:rsidRPr="006F3433" w:rsidRDefault="00513D25">
      <w:pPr>
        <w:pStyle w:val="Bodytext21"/>
        <w:numPr>
          <w:ilvl w:val="1"/>
          <w:numId w:val="7"/>
        </w:numPr>
        <w:shd w:val="clear" w:color="auto" w:fill="auto"/>
        <w:tabs>
          <w:tab w:val="left" w:pos="1575"/>
        </w:tabs>
        <w:spacing w:before="0" w:after="0" w:line="274" w:lineRule="exact"/>
        <w:ind w:firstLine="940"/>
        <w:jc w:val="both"/>
      </w:pPr>
      <w:r w:rsidRPr="006F3433">
        <w:t>tvarkyti duomenų tvarkymo veiklos įrašus;</w:t>
      </w:r>
    </w:p>
    <w:p w:rsidR="00EC2872" w:rsidRPr="006F3433" w:rsidRDefault="00513D25">
      <w:pPr>
        <w:pStyle w:val="Bodytext21"/>
        <w:numPr>
          <w:ilvl w:val="1"/>
          <w:numId w:val="7"/>
        </w:numPr>
        <w:shd w:val="clear" w:color="auto" w:fill="auto"/>
        <w:tabs>
          <w:tab w:val="left" w:pos="1575"/>
        </w:tabs>
        <w:spacing w:before="0" w:after="0" w:line="274" w:lineRule="exact"/>
        <w:ind w:firstLine="940"/>
        <w:jc w:val="both"/>
      </w:pPr>
      <w:r w:rsidRPr="006F3433">
        <w:t>padėti duomenų valdytojui užtikrinti jam numatytas prievoles;</w:t>
      </w:r>
    </w:p>
    <w:p w:rsidR="00EC2872" w:rsidRPr="006F3433" w:rsidRDefault="00B92468">
      <w:pPr>
        <w:pStyle w:val="Bodytext21"/>
        <w:shd w:val="clear" w:color="auto" w:fill="auto"/>
        <w:spacing w:before="0" w:after="0" w:line="274" w:lineRule="exact"/>
        <w:ind w:firstLine="940"/>
        <w:jc w:val="both"/>
      </w:pPr>
      <w:r>
        <w:t xml:space="preserve">16.9.    </w:t>
      </w:r>
      <w:r w:rsidR="00513D25" w:rsidRPr="006F3433">
        <w:t>skirti duomenų apsaugos pareigūną;</w:t>
      </w:r>
    </w:p>
    <w:p w:rsidR="00EC2872" w:rsidRPr="006F3433" w:rsidRDefault="00513D25">
      <w:pPr>
        <w:pStyle w:val="Bodytext21"/>
        <w:shd w:val="clear" w:color="auto" w:fill="auto"/>
        <w:spacing w:before="0" w:after="103" w:line="274" w:lineRule="exact"/>
        <w:ind w:firstLine="940"/>
        <w:jc w:val="both"/>
      </w:pPr>
      <w:r w:rsidRPr="006F3433">
        <w:t>16.10. pranešti duomenų valdytojui apie duomenų saugumo pažeidimą;</w:t>
      </w:r>
    </w:p>
    <w:p w:rsidR="00EC2872" w:rsidRPr="006F3433" w:rsidRDefault="00513D25">
      <w:pPr>
        <w:pStyle w:val="Bodytext21"/>
        <w:numPr>
          <w:ilvl w:val="0"/>
          <w:numId w:val="7"/>
        </w:numPr>
        <w:shd w:val="clear" w:color="auto" w:fill="auto"/>
        <w:tabs>
          <w:tab w:val="left" w:pos="1407"/>
        </w:tabs>
        <w:spacing w:before="0" w:after="24" w:line="220" w:lineRule="exact"/>
        <w:ind w:firstLine="940"/>
        <w:jc w:val="both"/>
      </w:pPr>
      <w:r w:rsidRPr="006F3433">
        <w:t>Duomenų tvarkytojas atlieka šias funkcijas:</w:t>
      </w:r>
    </w:p>
    <w:p w:rsidR="00EC2872" w:rsidRPr="006F3433" w:rsidRDefault="00513D25">
      <w:pPr>
        <w:pStyle w:val="Bodytext21"/>
        <w:numPr>
          <w:ilvl w:val="1"/>
          <w:numId w:val="7"/>
        </w:numPr>
        <w:shd w:val="clear" w:color="auto" w:fill="auto"/>
        <w:tabs>
          <w:tab w:val="left" w:pos="1554"/>
        </w:tabs>
        <w:spacing w:before="0" w:after="16" w:line="220" w:lineRule="exact"/>
        <w:ind w:firstLine="940"/>
        <w:jc w:val="both"/>
      </w:pPr>
      <w:r w:rsidRPr="006F3433">
        <w:t>įgyvendina asmens duomenų saugumo priemones;</w:t>
      </w:r>
    </w:p>
    <w:p w:rsidR="00EC2872" w:rsidRPr="006F3433" w:rsidRDefault="00513D25">
      <w:pPr>
        <w:pStyle w:val="Bodytext21"/>
        <w:numPr>
          <w:ilvl w:val="0"/>
          <w:numId w:val="10"/>
        </w:numPr>
        <w:shd w:val="clear" w:color="auto" w:fill="auto"/>
        <w:tabs>
          <w:tab w:val="left" w:pos="1575"/>
        </w:tabs>
        <w:spacing w:before="0" w:after="293" w:line="220" w:lineRule="exact"/>
        <w:ind w:firstLine="940"/>
        <w:jc w:val="both"/>
      </w:pPr>
      <w:r w:rsidRPr="006F3433">
        <w:t>tvarko asmens duomenis pagal Duomenų valdytojo nurodymus;</w:t>
      </w:r>
    </w:p>
    <w:p w:rsidR="00EC2872" w:rsidRPr="006F3433" w:rsidRDefault="008A3F36">
      <w:pPr>
        <w:pStyle w:val="Bodytext30"/>
        <w:shd w:val="clear" w:color="auto" w:fill="auto"/>
        <w:spacing w:after="1" w:line="240" w:lineRule="exact"/>
        <w:ind w:left="4840" w:firstLine="0"/>
        <w:jc w:val="left"/>
      </w:pPr>
      <w:r>
        <w:t>I</w:t>
      </w:r>
      <w:r w:rsidR="00513D25" w:rsidRPr="006F3433">
        <w:t>V SKYRIUS</w:t>
      </w:r>
    </w:p>
    <w:p w:rsidR="00EC2872" w:rsidRPr="006F3433" w:rsidRDefault="00513D25">
      <w:pPr>
        <w:pStyle w:val="Bodytext40"/>
        <w:shd w:val="clear" w:color="auto" w:fill="auto"/>
        <w:spacing w:before="0" w:after="271" w:line="230" w:lineRule="exact"/>
        <w:ind w:left="2280"/>
        <w:jc w:val="left"/>
      </w:pPr>
      <w:r w:rsidRPr="006F3433">
        <w:t>DUOMENŲ SUBJEKTO TEISIŲ ĮGYVENDINIMO TVARKA</w:t>
      </w:r>
    </w:p>
    <w:p w:rsidR="00EC2872" w:rsidRPr="006F3433" w:rsidRDefault="00513D25">
      <w:pPr>
        <w:pStyle w:val="Bodytext21"/>
        <w:numPr>
          <w:ilvl w:val="0"/>
          <w:numId w:val="7"/>
        </w:numPr>
        <w:shd w:val="clear" w:color="auto" w:fill="auto"/>
        <w:tabs>
          <w:tab w:val="left" w:pos="1407"/>
        </w:tabs>
        <w:spacing w:before="0" w:after="0" w:line="274" w:lineRule="exact"/>
        <w:ind w:firstLine="940"/>
        <w:jc w:val="both"/>
      </w:pPr>
      <w:r w:rsidRPr="006F3433">
        <w:t>Duomenų subjektai turi teisę:</w:t>
      </w:r>
    </w:p>
    <w:p w:rsidR="00EC2872" w:rsidRPr="006F3433" w:rsidRDefault="00513D25">
      <w:pPr>
        <w:pStyle w:val="Bodytext21"/>
        <w:numPr>
          <w:ilvl w:val="1"/>
          <w:numId w:val="7"/>
        </w:numPr>
        <w:shd w:val="clear" w:color="auto" w:fill="auto"/>
        <w:tabs>
          <w:tab w:val="left" w:pos="1561"/>
        </w:tabs>
        <w:spacing w:before="0" w:after="0" w:line="274" w:lineRule="exact"/>
        <w:ind w:firstLine="940"/>
        <w:jc w:val="both"/>
      </w:pPr>
      <w:r w:rsidRPr="006F3433">
        <w:t>sužinoti apie savo asmens duomenų tvarkymą;</w:t>
      </w:r>
    </w:p>
    <w:p w:rsidR="00EC2872" w:rsidRPr="006F3433" w:rsidRDefault="00513D25">
      <w:pPr>
        <w:pStyle w:val="Bodytext21"/>
        <w:numPr>
          <w:ilvl w:val="1"/>
          <w:numId w:val="7"/>
        </w:numPr>
        <w:shd w:val="clear" w:color="auto" w:fill="auto"/>
        <w:tabs>
          <w:tab w:val="left" w:pos="1568"/>
        </w:tabs>
        <w:spacing w:before="0" w:after="0" w:line="274" w:lineRule="exact"/>
        <w:ind w:firstLine="940"/>
        <w:jc w:val="both"/>
      </w:pPr>
      <w:r w:rsidRPr="006F3433">
        <w:t>susipažinti su savo asmens duomenimis ir kaip jie yra tvarkomi;</w:t>
      </w:r>
    </w:p>
    <w:p w:rsidR="00EC2872" w:rsidRPr="006F3433" w:rsidRDefault="00513D25" w:rsidP="00B92468">
      <w:pPr>
        <w:pStyle w:val="Bodytext21"/>
        <w:numPr>
          <w:ilvl w:val="1"/>
          <w:numId w:val="7"/>
        </w:numPr>
        <w:shd w:val="clear" w:color="auto" w:fill="auto"/>
        <w:tabs>
          <w:tab w:val="left" w:pos="1503"/>
        </w:tabs>
        <w:spacing w:before="0" w:after="0" w:line="274" w:lineRule="exact"/>
        <w:ind w:left="1134" w:hanging="194"/>
        <w:jc w:val="both"/>
      </w:pPr>
      <w:r w:rsidRPr="006F3433">
        <w:t>reikalauti ištaisyti, sunaikinti savo asmens duomenis arba sustabdyti, išskyrus saugojimą, savo asmens duomenų tvarkymo veiksmus, kai duomenys tvarkomi nesilaikant įstatymo nuostatų;</w:t>
      </w:r>
    </w:p>
    <w:p w:rsidR="00EC2872" w:rsidRPr="006F3433" w:rsidRDefault="00513D25">
      <w:pPr>
        <w:pStyle w:val="Bodytext21"/>
        <w:numPr>
          <w:ilvl w:val="1"/>
          <w:numId w:val="7"/>
        </w:numPr>
        <w:shd w:val="clear" w:color="auto" w:fill="auto"/>
        <w:tabs>
          <w:tab w:val="left" w:pos="1568"/>
        </w:tabs>
        <w:spacing w:before="0" w:after="0" w:line="274" w:lineRule="exact"/>
        <w:ind w:firstLine="940"/>
        <w:jc w:val="both"/>
      </w:pPr>
      <w:r w:rsidRPr="006F3433">
        <w:t>nesutikti, kad būtų tvarkomi jo Asmens duomenys;</w:t>
      </w:r>
    </w:p>
    <w:p w:rsidR="00EC2872" w:rsidRPr="006F3433" w:rsidRDefault="00513D25">
      <w:pPr>
        <w:pStyle w:val="Bodytext21"/>
        <w:numPr>
          <w:ilvl w:val="0"/>
          <w:numId w:val="7"/>
        </w:numPr>
        <w:shd w:val="clear" w:color="auto" w:fill="auto"/>
        <w:tabs>
          <w:tab w:val="left" w:pos="1407"/>
        </w:tabs>
        <w:spacing w:before="0" w:after="0" w:line="292" w:lineRule="exact"/>
        <w:ind w:firstLine="940"/>
        <w:jc w:val="both"/>
      </w:pPr>
      <w:r w:rsidRPr="006F3433">
        <w:t>Duomenų subjekto teisių įgyvendinimo tvarka:</w:t>
      </w:r>
    </w:p>
    <w:p w:rsidR="00EC2872" w:rsidRPr="006F3433" w:rsidRDefault="00B92468">
      <w:pPr>
        <w:pStyle w:val="Bodytext21"/>
        <w:numPr>
          <w:ilvl w:val="1"/>
          <w:numId w:val="7"/>
        </w:numPr>
        <w:shd w:val="clear" w:color="auto" w:fill="auto"/>
        <w:tabs>
          <w:tab w:val="left" w:pos="1499"/>
        </w:tabs>
        <w:spacing w:before="0" w:after="0" w:line="292" w:lineRule="exact"/>
        <w:ind w:firstLine="940"/>
        <w:jc w:val="both"/>
      </w:pPr>
      <w:r>
        <w:t xml:space="preserve">VšĮ </w:t>
      </w:r>
      <w:r w:rsidR="00604353">
        <w:t>Salantų</w:t>
      </w:r>
      <w:r w:rsidR="00513D25" w:rsidRPr="006F3433">
        <w:t xml:space="preserve"> pirminės sveikatos priežiūros centro padaliniai, kuriuose renkami ir tvarkomi Duomenų subjekto duomenys, privalo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kitu asmenų teisių ir laisvių apsaugą;</w:t>
      </w:r>
    </w:p>
    <w:p w:rsidR="00EC2872" w:rsidRPr="006F3433" w:rsidRDefault="00513D25" w:rsidP="00AE4FDC">
      <w:pPr>
        <w:pStyle w:val="Bodytext21"/>
        <w:numPr>
          <w:ilvl w:val="1"/>
          <w:numId w:val="7"/>
        </w:numPr>
        <w:shd w:val="clear" w:color="auto" w:fill="auto"/>
        <w:tabs>
          <w:tab w:val="left" w:pos="1008"/>
          <w:tab w:val="left" w:pos="1775"/>
          <w:tab w:val="left" w:pos="2880"/>
          <w:tab w:val="left" w:pos="4090"/>
          <w:tab w:val="left" w:pos="7852"/>
        </w:tabs>
        <w:spacing w:before="0" w:after="0" w:line="270" w:lineRule="exact"/>
        <w:ind w:left="380"/>
        <w:jc w:val="both"/>
      </w:pPr>
      <w:r w:rsidRPr="006F3433">
        <w:t>sudaryti</w:t>
      </w:r>
      <w:r w:rsidRPr="006F3433">
        <w:tab/>
        <w:t>sąlygas</w:t>
      </w:r>
      <w:r w:rsidR="00B92468">
        <w:t xml:space="preserve"> </w:t>
      </w:r>
      <w:r w:rsidRPr="006F3433">
        <w:t>Duomenų</w:t>
      </w:r>
      <w:r w:rsidR="00B92468">
        <w:t xml:space="preserve"> </w:t>
      </w:r>
      <w:r w:rsidRPr="006F3433">
        <w:t>subjektui įgyvendinti aukščiau</w:t>
      </w:r>
      <w:r w:rsidR="00B92468">
        <w:t xml:space="preserve"> </w:t>
      </w:r>
      <w:r w:rsidRPr="006F3433">
        <w:t>nurodytas Duomenų</w:t>
      </w:r>
      <w:r w:rsidR="00B92468">
        <w:t xml:space="preserve"> </w:t>
      </w:r>
      <w:r w:rsidRPr="006F3433">
        <w:t>subjekto teises, išskyrus įstatymų nustatytus atvejus, kai reikia užtikrinti valstybės saugumą ar gynybą, viešąją tvarką, nusikalstamų veikų prevenciją, tyrimą, nustatymą ar baudžiamąjį persekioji persekiojimą, svarbius valstybės ekonominius ar finansinius interesus, tarnybinės ar profesinės etikos pažeidimų prevenciją, tyrimą ir nustatymą, Duomenų subjekto ar kitų asmenų teisių ir laisvių apsaugą.</w:t>
      </w:r>
    </w:p>
    <w:p w:rsidR="00EC2872" w:rsidRPr="006F3433" w:rsidRDefault="00513D25" w:rsidP="0028339B">
      <w:pPr>
        <w:pStyle w:val="Bodytext21"/>
        <w:numPr>
          <w:ilvl w:val="1"/>
          <w:numId w:val="7"/>
        </w:numPr>
        <w:shd w:val="clear" w:color="auto" w:fill="auto"/>
        <w:tabs>
          <w:tab w:val="left" w:pos="1008"/>
          <w:tab w:val="left" w:pos="1717"/>
          <w:tab w:val="left" w:pos="2880"/>
          <w:tab w:val="left" w:pos="4090"/>
          <w:tab w:val="left" w:pos="7827"/>
          <w:tab w:val="left" w:pos="8944"/>
        </w:tabs>
        <w:spacing w:before="0" w:after="0" w:line="270" w:lineRule="exact"/>
        <w:ind w:left="380"/>
        <w:jc w:val="both"/>
      </w:pPr>
      <w:r w:rsidRPr="006F3433">
        <w:t>suteikti</w:t>
      </w:r>
      <w:r w:rsidRPr="006F3433">
        <w:tab/>
        <w:t>duomenų</w:t>
      </w:r>
      <w:r w:rsidR="00B92468">
        <w:t xml:space="preserve"> </w:t>
      </w:r>
      <w:r w:rsidRPr="006F3433">
        <w:t>subjektui,</w:t>
      </w:r>
      <w:r w:rsidR="00B92468" w:rsidRPr="006F3433">
        <w:t xml:space="preserve"> </w:t>
      </w:r>
      <w:r w:rsidRPr="006F3433">
        <w:t>kurio Asmens duomenis renka</w:t>
      </w:r>
      <w:r w:rsidR="00B92468">
        <w:t xml:space="preserve"> tiesiogiai </w:t>
      </w:r>
      <w:r w:rsidRPr="006F3433">
        <w:t>iš jo, šią</w:t>
      </w:r>
      <w:r w:rsidR="00B92468">
        <w:t xml:space="preserve"> </w:t>
      </w:r>
      <w:r w:rsidRPr="006F3433">
        <w:t>informaciją (išskyrus atvejus, kai Duomenų subjektas tokią informaciją jau turi):</w:t>
      </w:r>
    </w:p>
    <w:p w:rsidR="00EC2872" w:rsidRPr="006F3433" w:rsidRDefault="00513D25">
      <w:pPr>
        <w:pStyle w:val="Bodytext21"/>
        <w:numPr>
          <w:ilvl w:val="2"/>
          <w:numId w:val="7"/>
        </w:numPr>
        <w:shd w:val="clear" w:color="auto" w:fill="auto"/>
        <w:tabs>
          <w:tab w:val="left" w:pos="1748"/>
        </w:tabs>
        <w:spacing w:before="0" w:after="0" w:line="270" w:lineRule="exact"/>
        <w:ind w:firstLine="940"/>
        <w:jc w:val="both"/>
      </w:pPr>
      <w:r w:rsidRPr="006F3433">
        <w:t>savo pavadinimą, juridinio asmens kodą ir buveinę;</w:t>
      </w:r>
    </w:p>
    <w:p w:rsidR="00B92468" w:rsidRDefault="00513D25" w:rsidP="00B92468">
      <w:pPr>
        <w:pStyle w:val="Bodytext21"/>
        <w:numPr>
          <w:ilvl w:val="2"/>
          <w:numId w:val="7"/>
        </w:numPr>
        <w:shd w:val="clear" w:color="auto" w:fill="auto"/>
        <w:tabs>
          <w:tab w:val="left" w:pos="1748"/>
        </w:tabs>
        <w:spacing w:before="0" w:after="0" w:line="270" w:lineRule="exact"/>
        <w:ind w:firstLine="940"/>
        <w:jc w:val="both"/>
      </w:pPr>
      <w:r w:rsidRPr="006F3433">
        <w:t>kokiais tikslais tvarkomi Duomenų subjekto Asmens duomenys;</w:t>
      </w:r>
    </w:p>
    <w:p w:rsidR="00EC2872" w:rsidRPr="006F3433" w:rsidRDefault="00513D25" w:rsidP="00B92468">
      <w:pPr>
        <w:pStyle w:val="Bodytext21"/>
        <w:numPr>
          <w:ilvl w:val="2"/>
          <w:numId w:val="7"/>
        </w:numPr>
        <w:shd w:val="clear" w:color="auto" w:fill="auto"/>
        <w:tabs>
          <w:tab w:val="left" w:pos="1748"/>
        </w:tabs>
        <w:spacing w:before="0" w:after="0" w:line="270" w:lineRule="exact"/>
        <w:ind w:firstLine="940"/>
        <w:jc w:val="both"/>
      </w:pPr>
      <w:r w:rsidRPr="006F3433">
        <w:t>kitą papildomą informaciją (kam ir kokiais tikslais teikiami Duomenų subjekto</w:t>
      </w:r>
    </w:p>
    <w:p w:rsidR="00B92468" w:rsidRDefault="00513D25" w:rsidP="00B92468">
      <w:pPr>
        <w:pStyle w:val="Bodytext21"/>
        <w:numPr>
          <w:ilvl w:val="2"/>
          <w:numId w:val="7"/>
        </w:numPr>
        <w:shd w:val="clear" w:color="auto" w:fill="auto"/>
        <w:tabs>
          <w:tab w:val="left" w:pos="1665"/>
        </w:tabs>
        <w:spacing w:before="0" w:after="0" w:line="270" w:lineRule="exact"/>
        <w:ind w:firstLine="940"/>
        <w:jc w:val="both"/>
      </w:pPr>
      <w:r w:rsidRPr="006F3433">
        <w:t xml:space="preserve">Asmens duomenys, kokius savo Asmens duomenis Duomenų subjektas privalo pateikti ir kokios yra duomenų nepateikimo pasekmės, apie Duomenų subjekto teisę susipažinti su savo Asmens duomenimis ir teisę </w:t>
      </w:r>
      <w:r w:rsidRPr="006F3433">
        <w:lastRenderedPageBreak/>
        <w:t>reikalauti ištaisyti neteisingus, neišsamius, netikslius savo Asmens duomenis), kiek jos reikia, kad būtų užtikrintas teisingas Duomenų tvarkymas nepažeidžiant Duomenų subjekto teisių;</w:t>
      </w:r>
    </w:p>
    <w:p w:rsidR="00B92468" w:rsidRDefault="00513D25" w:rsidP="00B92468">
      <w:pPr>
        <w:pStyle w:val="Bodytext21"/>
        <w:numPr>
          <w:ilvl w:val="2"/>
          <w:numId w:val="7"/>
        </w:numPr>
        <w:shd w:val="clear" w:color="auto" w:fill="auto"/>
        <w:tabs>
          <w:tab w:val="left" w:pos="1665"/>
        </w:tabs>
        <w:spacing w:before="0" w:after="0" w:line="270" w:lineRule="exact"/>
        <w:ind w:firstLine="940"/>
        <w:jc w:val="both"/>
      </w:pPr>
      <w:r w:rsidRPr="006F3433">
        <w:t xml:space="preserve">Duomenų subjekto gyvenamosios vietos adresu raštu (siunčiant registruotu paštu) informuoti Duomenų subjektą apie Asmens duomenų gavimą, pradedant tvarkyti Asmens duomenis, taip pat informuoti Duomenų subjektą apie ketinamus teikti duomenis tretiesiems asmenims ne </w:t>
      </w:r>
      <w:r w:rsidRPr="00B92468">
        <w:rPr>
          <w:rStyle w:val="Bodytext2105ptSpacing0pt"/>
          <w:spacing w:val="0"/>
        </w:rPr>
        <w:t xml:space="preserve">vėliau kaip </w:t>
      </w:r>
      <w:r w:rsidRPr="006F3433">
        <w:t>iki to momento, kai duomenys teikiami pirmą kartą, išskyrus atvejus, kai įstatymai ar kiti teisės aktai apibrėžia tokių duomenų rinkimo ir teikimo tvarką bei duomenų gavėjus. Abiem atvejais įstaiga suteikia šią informaciją (išskyrus atvejus, kai Duomenų subjektas tokią informaciją jau turi).</w:t>
      </w:r>
    </w:p>
    <w:p w:rsidR="00EC2872" w:rsidRPr="006F3433" w:rsidRDefault="00513D25" w:rsidP="00B92468">
      <w:pPr>
        <w:pStyle w:val="Bodytext21"/>
        <w:numPr>
          <w:ilvl w:val="2"/>
          <w:numId w:val="7"/>
        </w:numPr>
        <w:shd w:val="clear" w:color="auto" w:fill="auto"/>
        <w:tabs>
          <w:tab w:val="left" w:pos="1665"/>
        </w:tabs>
        <w:spacing w:before="0" w:after="0" w:line="270" w:lineRule="exact"/>
        <w:ind w:firstLine="940"/>
        <w:jc w:val="both"/>
      </w:pPr>
      <w:r w:rsidRPr="006F3433">
        <w:t>užtikrinti, kad visa reikalinga informacija subjektui būtų pateikiama aiškiai ir suprantamai,</w:t>
      </w:r>
    </w:p>
    <w:p w:rsidR="00EC2872" w:rsidRPr="006F3433" w:rsidRDefault="00513D25">
      <w:pPr>
        <w:pStyle w:val="Bodytext21"/>
        <w:numPr>
          <w:ilvl w:val="0"/>
          <w:numId w:val="7"/>
        </w:numPr>
        <w:shd w:val="clear" w:color="auto" w:fill="auto"/>
        <w:tabs>
          <w:tab w:val="left" w:pos="1278"/>
        </w:tabs>
        <w:spacing w:before="0" w:after="0" w:line="288" w:lineRule="exact"/>
        <w:ind w:firstLine="860"/>
        <w:jc w:val="both"/>
      </w:pPr>
      <w:r w:rsidRPr="006F3433">
        <w:t>Pacientui nuo 16 metų sveikatos priežiūros paslaugos teikiamos tik su jo sutikimu, išskyrus būtinosios medicinos pagalbos paslaugų teikimo atvejus, kai pacientas negali savo valios išreikšti pats. Nepilnamečiam pacientui iki 16 metų sveikatos priežiūra teikiama tik su jo atstovų sutikimu, išskyrus būtinosios medicinos pagalbos paslaugų teikimo atvejus. Sveikatos priežiūros specialistai visais atvejais turi parinkti tokius diagnostikos ir gydymo metodus, kurie labiausiai atitiktų nepilnamečio interesus, atsižvelgdami pirmiausia į nepilnamečio, taip pat į jo atstovų valią. Jeigu yra nesutarimų tarp paciento iki 16 metų ir jo atstovų, diagnostikos ir gydymo metodus parenka gydytojų konsiliumas, atsižvelgdamas į nepilnamečio interesus. Nepilnametis pacientas iki 16 metų, kuris, gydytojo pagrįsta nuomone, išreikšta medicinos dokumentuose, gali pats teisingai vertinti savo sveikatos būklę, turi teisę savarankiškai kreiptis ir spręsti dėl jam reikiamų sveikatos priežiūros paslaugų teikimo, išskyrus įstatymų nustatytus atvejus,</w:t>
      </w:r>
    </w:p>
    <w:p w:rsidR="00EC2872" w:rsidRPr="006F3433" w:rsidRDefault="00513D25">
      <w:pPr>
        <w:pStyle w:val="Bodytext21"/>
        <w:numPr>
          <w:ilvl w:val="0"/>
          <w:numId w:val="7"/>
        </w:numPr>
        <w:shd w:val="clear" w:color="auto" w:fill="auto"/>
        <w:tabs>
          <w:tab w:val="left" w:pos="1198"/>
        </w:tabs>
        <w:spacing w:before="0" w:after="0" w:line="274" w:lineRule="exact"/>
        <w:ind w:firstLine="860"/>
        <w:jc w:val="both"/>
      </w:pPr>
      <w:r w:rsidRPr="006F3433">
        <w:t>Duomenų subjektas, pateikęs pirminės sveikatos priežiūros centrui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1 metus.</w:t>
      </w:r>
    </w:p>
    <w:p w:rsidR="00B92468" w:rsidRDefault="00513D25" w:rsidP="00B92468">
      <w:pPr>
        <w:pStyle w:val="Bodytext21"/>
        <w:numPr>
          <w:ilvl w:val="0"/>
          <w:numId w:val="7"/>
        </w:numPr>
        <w:shd w:val="clear" w:color="auto" w:fill="auto"/>
        <w:tabs>
          <w:tab w:val="left" w:pos="579"/>
        </w:tabs>
        <w:spacing w:before="0" w:after="0" w:line="274" w:lineRule="exact"/>
        <w:ind w:firstLine="240"/>
        <w:jc w:val="both"/>
      </w:pPr>
      <w:r w:rsidRPr="006F3433">
        <w:t>Gavęs paklausimą iš Duomenų subjekto dėl jo Asmens duomenų tvarkymo, įstaigos vadovas arba jo įgaliotas asmuo, atsako Duomenų subjektui, ar su juo susiję Asmens duomenys yra tvarkomi, ir pateikia jam prašomus duomenis ne vėliau kaip per 30 (trisdešimt) kalendorinių dienų nuo Duomenų subjekto kreipimosi dienos. Duomenų subjekto prašymu duomenis įstaiga pateikia raštu, Įstaiga duomenis Duomenų subjektui teikia neatlygintinai kartą per kalendorinius metus, Teikdama duomenis atlygintinai, pirminės sveikatos priežiūros centras vadovaujasi Vyriausybės nustatyta duomenų teikimo atlyginimo tvarka.</w:t>
      </w:r>
    </w:p>
    <w:p w:rsidR="00B92468" w:rsidRDefault="00513D25" w:rsidP="00B92468">
      <w:pPr>
        <w:pStyle w:val="Bodytext21"/>
        <w:numPr>
          <w:ilvl w:val="0"/>
          <w:numId w:val="7"/>
        </w:numPr>
        <w:shd w:val="clear" w:color="auto" w:fill="auto"/>
        <w:tabs>
          <w:tab w:val="left" w:pos="579"/>
        </w:tabs>
        <w:spacing w:before="0" w:after="0" w:line="274" w:lineRule="exact"/>
        <w:ind w:firstLine="240"/>
        <w:jc w:val="both"/>
      </w:pPr>
      <w:r w:rsidRPr="006F3433">
        <w:t>Gavusi</w:t>
      </w:r>
      <w:r w:rsidR="00B72B36" w:rsidRPr="006F3433">
        <w:t xml:space="preserve"> </w:t>
      </w:r>
      <w:r w:rsidRPr="006F3433">
        <w:t>Duomenų subjekto kreipimąsi</w:t>
      </w:r>
      <w:r w:rsidR="00B92468">
        <w:t xml:space="preserve"> </w:t>
      </w:r>
      <w:r w:rsidRPr="006F3433">
        <w:t>dėl jo Asmens duomenų</w:t>
      </w:r>
      <w:r w:rsidR="00B92468">
        <w:t xml:space="preserve"> </w:t>
      </w:r>
      <w:r w:rsidRPr="006F3433">
        <w:t>neteisingumo,</w:t>
      </w:r>
      <w:r w:rsidR="00B92468">
        <w:t xml:space="preserve"> </w:t>
      </w:r>
      <w:r w:rsidRPr="006F3433">
        <w:t>neišsamumo, netikslumo, įstaiga nedelsdama neatlygintinai patikrina Asmens duomenis ir Duomenų subjekto rašytiniu prašymu, pateiktu asmeniškai, paštu ar elektroninių ryšių priemonėmis (toliau - Rašytinis prašymas), patikrinusi/įsitikinusi Duomenų subjekto tapatybę ir Asmens duomenis patvirtinančių dokumentų (toliau - asmens dokumentai) atitiktį/atitiklimi teisės aktų reikalavimams, nedelsdama ištaiso neteisingus, neišsamius, netikslius Asmens duomenis arba sustabdo tokių Duomenų tvarkymo veiksmus, išskyrus saugojimą; taip pat, gavusi Duomenų subjekto kreipimąsi dėl jo Duomenų tvarkymo neteisėtumo, nesąžiningumo, įstaiga nedelsdama neatlygintinai patikrina Duomenų tvarkymo teisėtumą, nesąžiningumą ir, gavusi Rašytinį prašymą, patikrinusi/įsitikinusi asmens dokumentų atitiktį/atitiktimi teisės aktų reikalavimams, nedelsdama sunaikina neteisėtai ir nesąžiningai sukauptus Asmens duomenis ar sustabdo tokių Duomenų tvarkymo veiksmus, išskyrus saugojimą. Abiem Duomenų subjekto kreipimosi atvejais, įstaiga nedelsdama praneša Duomenų subjektui apie jo Rašytiniu prašymu atliktą ar neatliktą Asmens duomenų ištaisymą, sunaikinimą ar Duomenų tvarkymo veiksmų sustabdymą.</w:t>
      </w:r>
    </w:p>
    <w:p w:rsidR="00EC2872" w:rsidRPr="006F3433" w:rsidRDefault="00513D25" w:rsidP="00B92468">
      <w:pPr>
        <w:pStyle w:val="Bodytext21"/>
        <w:numPr>
          <w:ilvl w:val="0"/>
          <w:numId w:val="7"/>
        </w:numPr>
        <w:shd w:val="clear" w:color="auto" w:fill="auto"/>
        <w:tabs>
          <w:tab w:val="left" w:pos="579"/>
        </w:tabs>
        <w:spacing w:before="0" w:after="0" w:line="274" w:lineRule="exact"/>
        <w:ind w:firstLine="240"/>
        <w:jc w:val="both"/>
      </w:pPr>
      <w:r w:rsidRPr="006F3433">
        <w:t>Duomenų subjekto Rašytiniu prašymu sustabdžiusi jo Duomenų tvarkymo veiksmus, įstaiga Asmens duomenis, kurių tvarkymo veiksmai sustabdyti, saugo juos tol, kol bus ištaisyti ar sunaikinti (Duomenų subjekto prašymu arba pasibaigus duomenų saugojimo terminui). Kitus tvarkymo veiksmus įstaiga atlieka tik:</w:t>
      </w:r>
    </w:p>
    <w:p w:rsidR="00EC2872" w:rsidRPr="006F3433" w:rsidRDefault="00513D25">
      <w:pPr>
        <w:pStyle w:val="Bodytext21"/>
        <w:numPr>
          <w:ilvl w:val="0"/>
          <w:numId w:val="13"/>
        </w:numPr>
        <w:shd w:val="clear" w:color="auto" w:fill="auto"/>
        <w:tabs>
          <w:tab w:val="left" w:pos="954"/>
          <w:tab w:val="left" w:pos="3587"/>
          <w:tab w:val="left" w:pos="4883"/>
          <w:tab w:val="left" w:pos="5490"/>
          <w:tab w:val="left" w:pos="6246"/>
          <w:tab w:val="left" w:pos="7380"/>
        </w:tabs>
        <w:spacing w:before="0" w:after="0" w:line="274" w:lineRule="exact"/>
        <w:ind w:firstLine="360"/>
        <w:jc w:val="both"/>
      </w:pPr>
      <w:r w:rsidRPr="006F3433">
        <w:t>turėdama tikslą įrodyti</w:t>
      </w:r>
      <w:r w:rsidR="00604353">
        <w:t xml:space="preserve"> </w:t>
      </w:r>
      <w:r w:rsidRPr="006F3433">
        <w:t>aplinkybes,</w:t>
      </w:r>
      <w:r w:rsidR="00604353">
        <w:t xml:space="preserve"> </w:t>
      </w:r>
      <w:r w:rsidR="00604353" w:rsidRPr="006F3433">
        <w:t xml:space="preserve"> </w:t>
      </w:r>
      <w:r w:rsidRPr="006F3433">
        <w:t>dėl</w:t>
      </w:r>
      <w:r w:rsidR="00604353">
        <w:t xml:space="preserve"> </w:t>
      </w:r>
      <w:r w:rsidRPr="006F3433">
        <w:t>kurių</w:t>
      </w:r>
      <w:r w:rsidR="00604353">
        <w:t xml:space="preserve"> </w:t>
      </w:r>
      <w:r w:rsidRPr="006F3433">
        <w:t>duomenų</w:t>
      </w:r>
      <w:r w:rsidR="00604353">
        <w:t xml:space="preserve"> </w:t>
      </w:r>
      <w:r w:rsidRPr="006F3433">
        <w:t>tvarkymo veiksmai buvo</w:t>
      </w:r>
    </w:p>
    <w:p w:rsidR="00EC2872" w:rsidRPr="006F3433" w:rsidRDefault="00513D25">
      <w:pPr>
        <w:pStyle w:val="Bodytext21"/>
        <w:shd w:val="clear" w:color="auto" w:fill="auto"/>
        <w:spacing w:before="0" w:after="0" w:line="274" w:lineRule="exact"/>
        <w:jc w:val="both"/>
      </w:pPr>
      <w:r w:rsidRPr="006F3433">
        <w:t>sustabdyti;</w:t>
      </w:r>
    </w:p>
    <w:p w:rsidR="00EC2872" w:rsidRPr="006F3433" w:rsidRDefault="00513D25">
      <w:pPr>
        <w:pStyle w:val="Bodytext21"/>
        <w:numPr>
          <w:ilvl w:val="0"/>
          <w:numId w:val="14"/>
        </w:numPr>
        <w:shd w:val="clear" w:color="auto" w:fill="auto"/>
        <w:tabs>
          <w:tab w:val="left" w:pos="1454"/>
        </w:tabs>
        <w:spacing w:before="0" w:after="0" w:line="274" w:lineRule="exact"/>
        <w:ind w:firstLine="860"/>
        <w:jc w:val="both"/>
      </w:pPr>
      <w:r w:rsidRPr="006F3433">
        <w:t>jei Duomenų subjektas duoda sutikimą toliau tvarkyli savo Asmens duomenis;</w:t>
      </w:r>
    </w:p>
    <w:p w:rsidR="00EC2872" w:rsidRPr="006F3433" w:rsidRDefault="00513D25">
      <w:pPr>
        <w:pStyle w:val="Bodytext21"/>
        <w:numPr>
          <w:ilvl w:val="0"/>
          <w:numId w:val="14"/>
        </w:numPr>
        <w:shd w:val="clear" w:color="auto" w:fill="auto"/>
        <w:tabs>
          <w:tab w:val="left" w:pos="1454"/>
        </w:tabs>
        <w:spacing w:before="0" w:after="0" w:line="274" w:lineRule="exact"/>
        <w:ind w:firstLine="860"/>
        <w:jc w:val="both"/>
      </w:pPr>
      <w:r w:rsidRPr="006F3433">
        <w:t>jei reikia apsaugoti trečiųjų asmenų teises ir teisėtus interesus,</w:t>
      </w:r>
    </w:p>
    <w:p w:rsidR="00EC2872" w:rsidRPr="006F3433" w:rsidRDefault="00604353" w:rsidP="00604353">
      <w:pPr>
        <w:pStyle w:val="Bodytext21"/>
        <w:numPr>
          <w:ilvl w:val="0"/>
          <w:numId w:val="16"/>
        </w:numPr>
        <w:shd w:val="clear" w:color="auto" w:fill="auto"/>
        <w:tabs>
          <w:tab w:val="left" w:pos="536"/>
        </w:tabs>
        <w:spacing w:before="0" w:after="0" w:line="274" w:lineRule="exact"/>
        <w:ind w:firstLine="240"/>
        <w:jc w:val="both"/>
      </w:pPr>
      <w:r>
        <w:t xml:space="preserve">  </w:t>
      </w:r>
      <w:r w:rsidR="00513D25" w:rsidRPr="006F3433">
        <w:t>Įstaiga, kuri tvarko Asmens duomenis, privalo nedelsdamas informuoti duomenų gavėjus apie Duomenų subjekto prašymu ištaisytus ar sunaikintus Asmens duomenis, sustabdytus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w:t>
      </w:r>
    </w:p>
    <w:p w:rsidR="00B92468" w:rsidRPr="00604353" w:rsidRDefault="00513D25" w:rsidP="00B92468">
      <w:pPr>
        <w:pStyle w:val="Bodytext50"/>
        <w:numPr>
          <w:ilvl w:val="0"/>
          <w:numId w:val="16"/>
        </w:numPr>
        <w:shd w:val="clear" w:color="auto" w:fill="auto"/>
        <w:tabs>
          <w:tab w:val="left" w:pos="661"/>
          <w:tab w:val="left" w:pos="3587"/>
          <w:tab w:val="left" w:pos="4883"/>
          <w:tab w:val="left" w:pos="5936"/>
        </w:tabs>
        <w:spacing w:line="274" w:lineRule="exact"/>
        <w:rPr>
          <w:sz w:val="22"/>
          <w:szCs w:val="22"/>
        </w:rPr>
      </w:pPr>
      <w:r w:rsidRPr="00604353">
        <w:rPr>
          <w:sz w:val="22"/>
          <w:szCs w:val="22"/>
        </w:rPr>
        <w:lastRenderedPageBreak/>
        <w:t>Duomenų subjekto teisė</w:t>
      </w:r>
      <w:r w:rsidR="00B92468" w:rsidRPr="00604353">
        <w:rPr>
          <w:sz w:val="22"/>
          <w:szCs w:val="22"/>
        </w:rPr>
        <w:t xml:space="preserve"> </w:t>
      </w:r>
      <w:r w:rsidRPr="00604353">
        <w:rPr>
          <w:sz w:val="22"/>
          <w:szCs w:val="22"/>
        </w:rPr>
        <w:t>nesutikti,</w:t>
      </w:r>
      <w:r w:rsidR="00604353" w:rsidRPr="00604353">
        <w:rPr>
          <w:rStyle w:val="Bodytext511pt"/>
        </w:rPr>
        <w:t xml:space="preserve"> </w:t>
      </w:r>
      <w:r w:rsidRPr="00604353">
        <w:rPr>
          <w:rStyle w:val="Bodytext511pt"/>
        </w:rPr>
        <w:t xml:space="preserve">kad </w:t>
      </w:r>
      <w:r w:rsidRPr="00604353">
        <w:rPr>
          <w:sz w:val="22"/>
          <w:szCs w:val="22"/>
        </w:rPr>
        <w:t xml:space="preserve">būtų </w:t>
      </w:r>
      <w:r w:rsidRPr="00604353">
        <w:rPr>
          <w:rStyle w:val="Bodytext511pt"/>
        </w:rPr>
        <w:t xml:space="preserve">tvarkomi </w:t>
      </w:r>
      <w:r w:rsidRPr="00604353">
        <w:rPr>
          <w:sz w:val="22"/>
          <w:szCs w:val="22"/>
        </w:rPr>
        <w:t>jo Asmens duomenys</w:t>
      </w:r>
      <w:r w:rsidR="00B92468" w:rsidRPr="00604353">
        <w:rPr>
          <w:sz w:val="22"/>
          <w:szCs w:val="22"/>
        </w:rPr>
        <w:t xml:space="preserve"> </w:t>
      </w:r>
      <w:r w:rsidRPr="00604353">
        <w:rPr>
          <w:sz w:val="22"/>
          <w:szCs w:val="22"/>
        </w:rPr>
        <w:t xml:space="preserve">įgyvendinama tuo atveju, kai Asmens duomenys tvarkomi vadovaujantis ADTAĮ 5 straipsnio 1 dalies 5 ir (ar) 6 punktais; ši </w:t>
      </w:r>
      <w:r w:rsidRPr="00604353">
        <w:rPr>
          <w:rStyle w:val="Bodytext2105pt"/>
          <w:sz w:val="22"/>
          <w:szCs w:val="22"/>
        </w:rPr>
        <w:t xml:space="preserve">teisė </w:t>
      </w:r>
      <w:r w:rsidRPr="00604353">
        <w:rPr>
          <w:sz w:val="22"/>
          <w:szCs w:val="22"/>
        </w:rPr>
        <w:t>yra įgyvendinama prieš atliekant Duomenų tvarkymo veiksmus: įstaiga, per 3 darbo dienas nuo Asmens duomenų gavimo ar ketinimo juos teikti tretiesiems asmenims, be minėtame</w:t>
      </w:r>
      <w:r w:rsidR="00B92468" w:rsidRPr="00604353">
        <w:rPr>
          <w:sz w:val="22"/>
          <w:szCs w:val="22"/>
        </w:rPr>
        <w:t xml:space="preserve"> </w:t>
      </w:r>
      <w:r w:rsidRPr="00604353">
        <w:rPr>
          <w:sz w:val="22"/>
          <w:szCs w:val="22"/>
        </w:rPr>
        <w:t>punkte nurodytos informacijos, kartu informuoja Duomenų subjektų ir apie jo teisę išreikšti savo nesutikimą per 3 darbo dienas nuo Duomenų valdytojo atsiųsto rašto gavimo dienos. Duomenų subjektas, įgyvendindamas savo teisę nesutikti, kad būtų tvarkomi jo Asmens duomenys, pateikia (asmeniškai, paštu ar elektroninių ryšių priemonėmis) įstaigai rašytinį pranešimą apie nesutikimą dėl jo Asmens duomenų tvarkymo. Jeigu Duomenų subjekto nesutikimas yra teisiškai pagrįstas, įstaiga nedelsdama neatlygintinai nutraukia Duomenų tvarkymo veiksmus, išskyrus įstatymų nustatytus atvejus, ir informuoja duomenų gavėjus. Duomenų subjekto prašymu įstaiga praneša Duomenų</w:t>
      </w:r>
      <w:r w:rsidR="00B92468" w:rsidRPr="00604353">
        <w:rPr>
          <w:sz w:val="22"/>
          <w:szCs w:val="22"/>
        </w:rPr>
        <w:t xml:space="preserve"> </w:t>
      </w:r>
      <w:r w:rsidRPr="00604353">
        <w:rPr>
          <w:sz w:val="22"/>
          <w:szCs w:val="22"/>
        </w:rPr>
        <w:t>subjektui apie jo Duomenų tvarkymo</w:t>
      </w:r>
      <w:r w:rsidR="00B92468" w:rsidRPr="00604353">
        <w:rPr>
          <w:sz w:val="22"/>
          <w:szCs w:val="22"/>
        </w:rPr>
        <w:t xml:space="preserve"> </w:t>
      </w:r>
      <w:r w:rsidRPr="00604353">
        <w:rPr>
          <w:sz w:val="22"/>
          <w:szCs w:val="22"/>
        </w:rPr>
        <w:t>veiksmų nutraukimą ar atsisakymą nutraukti Duomenų tvarkymo veiksmus. Įstaiga, per šiame punkte nurodytą terminą negavusi Duomenų subjekto rašytinio pranešimo apie nesutikimą dėl jo Duomenų tvarkymo, atlieka jų tvarkymo veiksmus teisės aktų nustatyta tvarka.</w:t>
      </w:r>
    </w:p>
    <w:p w:rsidR="00EC2872" w:rsidRDefault="00604353" w:rsidP="00B92468">
      <w:pPr>
        <w:pStyle w:val="Bodytext50"/>
        <w:numPr>
          <w:ilvl w:val="0"/>
          <w:numId w:val="16"/>
        </w:numPr>
        <w:shd w:val="clear" w:color="auto" w:fill="auto"/>
        <w:tabs>
          <w:tab w:val="left" w:pos="661"/>
          <w:tab w:val="left" w:pos="3587"/>
          <w:tab w:val="left" w:pos="4883"/>
          <w:tab w:val="left" w:pos="5936"/>
        </w:tabs>
        <w:spacing w:line="274" w:lineRule="exact"/>
        <w:rPr>
          <w:sz w:val="22"/>
          <w:szCs w:val="22"/>
        </w:rPr>
      </w:pPr>
      <w:r>
        <w:rPr>
          <w:sz w:val="22"/>
          <w:szCs w:val="22"/>
        </w:rPr>
        <w:t>Duome</w:t>
      </w:r>
      <w:r w:rsidR="00513D25" w:rsidRPr="00604353">
        <w:rPr>
          <w:sz w:val="22"/>
          <w:szCs w:val="22"/>
        </w:rPr>
        <w:t>nų subjektas savo teises gali įgyvendinti per atstovą (atstovą pagal įstatymą arba atstovą pagal pavedimą). Atstovai pagal pavedimą, veikdami Duomenų subjekto vardu, privalo įstaigai pateikti atstovavimą patvirtinantį dokumentą. Šis atstovavimas įforminamas notarine tvarka arba Duomenų subjektas apie savo pasirinktą atstovą pasirašytinai gali nurodyti savo medicinos dokumentuose.</w:t>
      </w:r>
    </w:p>
    <w:p w:rsidR="008A3F36" w:rsidRPr="00604353" w:rsidRDefault="008A3F36" w:rsidP="008A3F36">
      <w:pPr>
        <w:pStyle w:val="Bodytext50"/>
        <w:shd w:val="clear" w:color="auto" w:fill="auto"/>
        <w:tabs>
          <w:tab w:val="left" w:pos="661"/>
          <w:tab w:val="left" w:pos="3587"/>
          <w:tab w:val="left" w:pos="4883"/>
          <w:tab w:val="left" w:pos="5936"/>
        </w:tabs>
        <w:spacing w:line="274" w:lineRule="exact"/>
        <w:ind w:left="240" w:firstLine="0"/>
        <w:rPr>
          <w:sz w:val="22"/>
          <w:szCs w:val="22"/>
        </w:rPr>
      </w:pPr>
    </w:p>
    <w:p w:rsidR="00EC2872" w:rsidRPr="006F3433" w:rsidRDefault="00513D25">
      <w:pPr>
        <w:pStyle w:val="Heading10"/>
        <w:keepNext/>
        <w:keepLines/>
        <w:numPr>
          <w:ilvl w:val="0"/>
          <w:numId w:val="18"/>
        </w:numPr>
        <w:shd w:val="clear" w:color="auto" w:fill="auto"/>
        <w:tabs>
          <w:tab w:val="left" w:pos="5186"/>
        </w:tabs>
        <w:spacing w:before="0" w:after="0" w:line="230" w:lineRule="exact"/>
        <w:ind w:left="4880"/>
      </w:pPr>
      <w:bookmarkStart w:id="3" w:name="bookmark2"/>
      <w:r w:rsidRPr="006F3433">
        <w:t>SKYRIUS</w:t>
      </w:r>
      <w:bookmarkEnd w:id="3"/>
    </w:p>
    <w:p w:rsidR="00EC2872" w:rsidRPr="006F3433" w:rsidRDefault="00513D25">
      <w:pPr>
        <w:pStyle w:val="Heading10"/>
        <w:keepNext/>
        <w:keepLines/>
        <w:shd w:val="clear" w:color="auto" w:fill="auto"/>
        <w:spacing w:before="0" w:after="215" w:line="230" w:lineRule="exact"/>
        <w:ind w:firstLine="960"/>
      </w:pPr>
      <w:bookmarkStart w:id="4" w:name="bookmark3"/>
      <w:r w:rsidRPr="006F3433">
        <w:t>ORGANIZACINĖS IR TECHNINĖS ASMENS DUOMENŲ APSAUGOS PRIEMONĖS</w:t>
      </w:r>
      <w:bookmarkEnd w:id="4"/>
    </w:p>
    <w:p w:rsidR="00EC2872" w:rsidRPr="006F3433" w:rsidRDefault="00B92468">
      <w:pPr>
        <w:pStyle w:val="Bodytext21"/>
        <w:numPr>
          <w:ilvl w:val="0"/>
          <w:numId w:val="19"/>
        </w:numPr>
        <w:shd w:val="clear" w:color="auto" w:fill="auto"/>
        <w:tabs>
          <w:tab w:val="left" w:pos="1263"/>
        </w:tabs>
        <w:spacing w:before="0" w:after="0" w:line="274" w:lineRule="exact"/>
        <w:ind w:firstLine="960"/>
        <w:jc w:val="both"/>
      </w:pPr>
      <w:r>
        <w:t xml:space="preserve">VšĮ </w:t>
      </w:r>
      <w:r w:rsidR="00604353">
        <w:t>Salantų</w:t>
      </w:r>
      <w:r w:rsidR="00513D25" w:rsidRPr="006F3433">
        <w:t xml:space="preserve"> pirminės sveikatos priežiūros centras organizacinės ir techninės duomenų saugumo priemonės turi užtikrinti trečiąjį automatiniu būdu tvarkomu asmens duomenų saugumo lygį.</w:t>
      </w:r>
    </w:p>
    <w:p w:rsidR="00EC2872" w:rsidRPr="006F3433" w:rsidRDefault="00513D25">
      <w:pPr>
        <w:pStyle w:val="Bodytext21"/>
        <w:numPr>
          <w:ilvl w:val="0"/>
          <w:numId w:val="19"/>
        </w:numPr>
        <w:shd w:val="clear" w:color="auto" w:fill="auto"/>
        <w:tabs>
          <w:tab w:val="left" w:pos="1260"/>
        </w:tabs>
        <w:spacing w:before="0" w:after="0" w:line="274" w:lineRule="exact"/>
        <w:ind w:firstLine="960"/>
        <w:jc w:val="both"/>
      </w:pPr>
      <w:r w:rsidRPr="006F3433">
        <w:t>Siekiant apsaugoti asmens duomenis nuo atsitiktinio ar neteisėto sunaikinimo, pakeitimo, atskleidimo, nuo bet kokio kito neteisėto tvarkymo turi būti taikomos tokios infrastruktūrinės, administracinės ir telekomunikacinės (elektroninės) priemonės:</w:t>
      </w:r>
    </w:p>
    <w:p w:rsidR="00EC2872" w:rsidRPr="006F3433" w:rsidRDefault="00B92468">
      <w:pPr>
        <w:pStyle w:val="Bodytext21"/>
        <w:numPr>
          <w:ilvl w:val="1"/>
          <w:numId w:val="19"/>
        </w:numPr>
        <w:shd w:val="clear" w:color="auto" w:fill="auto"/>
        <w:tabs>
          <w:tab w:val="left" w:pos="1443"/>
        </w:tabs>
        <w:spacing w:before="0" w:after="0" w:line="274" w:lineRule="exact"/>
        <w:ind w:firstLine="960"/>
        <w:jc w:val="both"/>
      </w:pPr>
      <w:r>
        <w:t xml:space="preserve">VšĮ </w:t>
      </w:r>
      <w:r w:rsidR="00604353">
        <w:t>Salantų</w:t>
      </w:r>
      <w:r w:rsidR="00513D25" w:rsidRPr="006F3433">
        <w:t xml:space="preserve"> pirminės sveikatos priežiūros centre įsakymu paskiriamas duomenų valdymo įgaliotinis ir informacinės sistemos administratorius;</w:t>
      </w:r>
    </w:p>
    <w:p w:rsidR="00EC2872" w:rsidRPr="006F3433" w:rsidRDefault="00513D25">
      <w:pPr>
        <w:pStyle w:val="Bodytext21"/>
        <w:numPr>
          <w:ilvl w:val="1"/>
          <w:numId w:val="19"/>
        </w:numPr>
        <w:shd w:val="clear" w:color="auto" w:fill="auto"/>
        <w:tabs>
          <w:tab w:val="left" w:pos="1443"/>
        </w:tabs>
        <w:spacing w:before="0" w:after="0" w:line="274" w:lineRule="exact"/>
        <w:ind w:firstLine="960"/>
        <w:jc w:val="both"/>
      </w:pPr>
      <w:r w:rsidRPr="006F3433">
        <w:t xml:space="preserve">tinkamas techninės įrangos išdėstymas ir priežiūra, informacinių sistemų priežiūra, tinklo valdymas, naudojimosi internetu saugumo užtikrinimas ir kitos informacinių technologijų priemonių. Už priemonių </w:t>
      </w:r>
      <w:r w:rsidR="00723A20">
        <w:t>įgyvendinimą ir priežiūrą atsako,</w:t>
      </w:r>
      <w:r w:rsidR="006958E2">
        <w:t xml:space="preserve"> </w:t>
      </w:r>
      <w:r w:rsidR="00723A20">
        <w:t>ū</w:t>
      </w:r>
      <w:r w:rsidR="006958E2">
        <w:t>kio dalies vedėjas Darijus Kelpšas</w:t>
      </w:r>
    </w:p>
    <w:p w:rsidR="00EC2872" w:rsidRPr="006F3433" w:rsidRDefault="00513D25">
      <w:pPr>
        <w:pStyle w:val="Bodytext21"/>
        <w:numPr>
          <w:ilvl w:val="0"/>
          <w:numId w:val="19"/>
        </w:numPr>
        <w:shd w:val="clear" w:color="auto" w:fill="auto"/>
        <w:tabs>
          <w:tab w:val="left" w:pos="1270"/>
        </w:tabs>
        <w:spacing w:before="0" w:after="275" w:line="274" w:lineRule="exact"/>
        <w:ind w:firstLine="960"/>
        <w:jc w:val="both"/>
      </w:pPr>
      <w:r w:rsidRPr="006F3433">
        <w:t>Duomenų valdytojas ir duomenų tvarkytojai privalo užtikrinti Bendruosiuose reikalavimuose organizacinėms ir techninėms asmens duomenų saugumo priemonėms, patvirtintuose VDA</w:t>
      </w:r>
      <w:r w:rsidR="00B72B36" w:rsidRPr="006F3433">
        <w:t>Į</w:t>
      </w:r>
      <w:r w:rsidRPr="006F3433">
        <w:t xml:space="preserve"> direktoriaus 2008 m. lapkričio 12 d. įsakymu Nr. IT-12 (1.12), ir Asmens duomenų, tvarkomų sveikatos priežiūros įstaigose, saugumo užtikrinimo gairėse numatytas saugumo priemones.</w:t>
      </w:r>
    </w:p>
    <w:p w:rsidR="00EC2872" w:rsidRPr="006F3433" w:rsidRDefault="00513D25">
      <w:pPr>
        <w:pStyle w:val="Heading10"/>
        <w:keepNext/>
        <w:keepLines/>
        <w:numPr>
          <w:ilvl w:val="0"/>
          <w:numId w:val="20"/>
        </w:numPr>
        <w:shd w:val="clear" w:color="auto" w:fill="auto"/>
        <w:tabs>
          <w:tab w:val="left" w:pos="5272"/>
        </w:tabs>
        <w:spacing w:before="0" w:after="10" w:line="230" w:lineRule="exact"/>
        <w:ind w:left="4880"/>
      </w:pPr>
      <w:bookmarkStart w:id="5" w:name="bookmark4"/>
      <w:r w:rsidRPr="006F3433">
        <w:t>SKYRIUS</w:t>
      </w:r>
      <w:bookmarkEnd w:id="5"/>
    </w:p>
    <w:p w:rsidR="00EC2872" w:rsidRPr="006F3433" w:rsidRDefault="00513D25">
      <w:pPr>
        <w:pStyle w:val="Heading10"/>
        <w:keepNext/>
        <w:keepLines/>
        <w:shd w:val="clear" w:color="auto" w:fill="auto"/>
        <w:spacing w:before="0" w:after="218" w:line="230" w:lineRule="exact"/>
        <w:ind w:left="2600"/>
        <w:jc w:val="left"/>
      </w:pPr>
      <w:bookmarkStart w:id="6" w:name="bookmark5"/>
      <w:r w:rsidRPr="006F3433">
        <w:t>ASMENS DUOMENŲ TVARKYTOJO PASITELKIMAS</w:t>
      </w:r>
      <w:bookmarkEnd w:id="6"/>
    </w:p>
    <w:p w:rsidR="00EC2872" w:rsidRPr="006F3433" w:rsidRDefault="00513D25">
      <w:pPr>
        <w:pStyle w:val="Bodytext21"/>
        <w:numPr>
          <w:ilvl w:val="0"/>
          <w:numId w:val="19"/>
        </w:numPr>
        <w:shd w:val="clear" w:color="auto" w:fill="auto"/>
        <w:tabs>
          <w:tab w:val="left" w:pos="1242"/>
        </w:tabs>
        <w:spacing w:before="0" w:after="0" w:line="270" w:lineRule="exact"/>
        <w:ind w:firstLine="960"/>
        <w:jc w:val="both"/>
      </w:pPr>
      <w:r w:rsidRPr="006F3433">
        <w:t xml:space="preserve">Tais atvejais, kai </w:t>
      </w:r>
      <w:r w:rsidR="00B92468">
        <w:t xml:space="preserve">VšĮ </w:t>
      </w:r>
      <w:r w:rsidR="00604353">
        <w:t>Salantų</w:t>
      </w:r>
      <w:r w:rsidRPr="006F3433">
        <w:t xml:space="preserve"> pirminės sveikatos priežiūros centras įgalioja Duomenų tvarkytoją atlikti asmens duomenų tvarkymo veiksmus, tarp įstaigos ir Duomenų tvarkytojo turi būti sudaroma rašytinė asmens duomenų tvarkymo sutartis.</w:t>
      </w:r>
    </w:p>
    <w:p w:rsidR="00EC2872" w:rsidRPr="006F3433" w:rsidRDefault="00513D25">
      <w:pPr>
        <w:pStyle w:val="Bodytext21"/>
        <w:numPr>
          <w:ilvl w:val="0"/>
          <w:numId w:val="19"/>
        </w:numPr>
        <w:shd w:val="clear" w:color="auto" w:fill="auto"/>
        <w:tabs>
          <w:tab w:val="left" w:pos="1263"/>
        </w:tabs>
        <w:spacing w:before="0" w:after="0" w:line="270" w:lineRule="exact"/>
        <w:ind w:firstLine="960"/>
        <w:jc w:val="both"/>
      </w:pPr>
      <w:r w:rsidRPr="006F3433">
        <w:t xml:space="preserve">Sprendimą perduoti Duomenų subjekto duomenų tvarkymą asmens duomenų tvarkytojui atitinkamo </w:t>
      </w:r>
      <w:r w:rsidR="00B92468">
        <w:t xml:space="preserve">VšĮ </w:t>
      </w:r>
      <w:r w:rsidR="00604353">
        <w:t>Salantų</w:t>
      </w:r>
      <w:r w:rsidRPr="006F3433">
        <w:t xml:space="preserve"> pirminės sveikatos priežiūros centro padalinio teikimu priima Įstaigos vadovas .</w:t>
      </w:r>
    </w:p>
    <w:p w:rsidR="00EC2872" w:rsidRPr="006F3433" w:rsidRDefault="00513D25">
      <w:pPr>
        <w:pStyle w:val="Bodytext21"/>
        <w:numPr>
          <w:ilvl w:val="0"/>
          <w:numId w:val="19"/>
        </w:numPr>
        <w:shd w:val="clear" w:color="auto" w:fill="auto"/>
        <w:tabs>
          <w:tab w:val="left" w:pos="1267"/>
        </w:tabs>
        <w:spacing w:before="0" w:after="0" w:line="270" w:lineRule="exact"/>
        <w:ind w:firstLine="960"/>
        <w:jc w:val="both"/>
      </w:pPr>
      <w:r w:rsidRPr="006F3433">
        <w:t xml:space="preserve">Teikimą pasitelkti Duomenų tvarkytoją vykdžiusio </w:t>
      </w:r>
      <w:r w:rsidR="00B92468">
        <w:t xml:space="preserve">VšĮ </w:t>
      </w:r>
      <w:r w:rsidR="00604353">
        <w:t>Salantų</w:t>
      </w:r>
      <w:r w:rsidRPr="006F3433">
        <w:t xml:space="preserve"> pirminės sveikatos priežiūros centro padalinio atstovas privalo parinkti tokį Duomenų tvarkytoją, kuris garantuotų reikiamas technines ir organizacines duomenų apsaugos priemones ir užtikrintų, kad tokių priemonių būtų laikomasi.</w:t>
      </w:r>
    </w:p>
    <w:p w:rsidR="00EC2872" w:rsidRPr="006F3433" w:rsidRDefault="00B92468">
      <w:pPr>
        <w:pStyle w:val="Bodytext21"/>
        <w:numPr>
          <w:ilvl w:val="0"/>
          <w:numId w:val="19"/>
        </w:numPr>
        <w:shd w:val="clear" w:color="auto" w:fill="auto"/>
        <w:tabs>
          <w:tab w:val="left" w:pos="1270"/>
        </w:tabs>
        <w:spacing w:before="0" w:after="0" w:line="270" w:lineRule="exact"/>
        <w:ind w:firstLine="960"/>
        <w:jc w:val="both"/>
      </w:pPr>
      <w:r>
        <w:t xml:space="preserve">VšĮ </w:t>
      </w:r>
      <w:r w:rsidR="00604353">
        <w:t>Salantų</w:t>
      </w:r>
      <w:r w:rsidR="00513D25" w:rsidRPr="006F3433">
        <w:t xml:space="preserve"> pirminės sveikatos priežiūros centras, sutartyje įgaliodamas Duomenų tvarkytoją tvarkyti asmens duomenis, nurodo, kokius asmens duomenų tvarkymo veiksmus privalo atlikti duomenų tvarkytojas duomenų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butų vieša pagal galiojančių įstatymų ir kitų teisės aktų nuostatas.</w:t>
      </w:r>
    </w:p>
    <w:p w:rsidR="00EC2872" w:rsidRPr="006F3433" w:rsidRDefault="00513D25">
      <w:pPr>
        <w:pStyle w:val="Heading10"/>
        <w:keepNext/>
        <w:keepLines/>
        <w:numPr>
          <w:ilvl w:val="0"/>
          <w:numId w:val="20"/>
        </w:numPr>
        <w:shd w:val="clear" w:color="auto" w:fill="auto"/>
        <w:tabs>
          <w:tab w:val="left" w:pos="5258"/>
        </w:tabs>
        <w:spacing w:before="0" w:after="10" w:line="230" w:lineRule="exact"/>
        <w:ind w:left="4740"/>
      </w:pPr>
      <w:bookmarkStart w:id="7" w:name="bookmark6"/>
      <w:r w:rsidRPr="006F3433">
        <w:lastRenderedPageBreak/>
        <w:t>SKYRIUS</w:t>
      </w:r>
      <w:bookmarkEnd w:id="7"/>
    </w:p>
    <w:p w:rsidR="00EC2872" w:rsidRPr="006F3433" w:rsidRDefault="00513D25">
      <w:pPr>
        <w:pStyle w:val="Heading10"/>
        <w:keepNext/>
        <w:keepLines/>
        <w:shd w:val="clear" w:color="auto" w:fill="auto"/>
        <w:spacing w:before="0" w:after="222" w:line="230" w:lineRule="exact"/>
        <w:ind w:left="2280"/>
        <w:jc w:val="left"/>
      </w:pPr>
      <w:bookmarkStart w:id="8" w:name="bookmark7"/>
      <w:r w:rsidRPr="006F3433">
        <w:t>SPĮ REGISTRAVIMAS ASMENS DUOMENŲ VALDYTOJU</w:t>
      </w:r>
      <w:bookmarkEnd w:id="8"/>
    </w:p>
    <w:p w:rsidR="00EC2872" w:rsidRPr="006F3433" w:rsidRDefault="00513D25">
      <w:pPr>
        <w:pStyle w:val="Bodytext21"/>
        <w:numPr>
          <w:ilvl w:val="0"/>
          <w:numId w:val="19"/>
        </w:numPr>
        <w:shd w:val="clear" w:color="auto" w:fill="auto"/>
        <w:tabs>
          <w:tab w:val="left" w:pos="1274"/>
        </w:tabs>
        <w:spacing w:before="0" w:after="0" w:line="274" w:lineRule="exact"/>
        <w:ind w:firstLine="920"/>
        <w:jc w:val="both"/>
      </w:pPr>
      <w:r w:rsidRPr="006F3433">
        <w:t xml:space="preserve">Kai </w:t>
      </w:r>
      <w:r w:rsidR="00B92468">
        <w:t xml:space="preserve">VšĮ </w:t>
      </w:r>
      <w:r w:rsidR="00604353">
        <w:t>Salantų</w:t>
      </w:r>
      <w:r w:rsidR="00B92468" w:rsidRPr="006F3433">
        <w:t xml:space="preserve"> </w:t>
      </w:r>
      <w:r w:rsidRPr="006F3433">
        <w:t>pirminės sveikatos priežiūros centras automatiniu būdu ketina tvarkyti naujus asmens duomenis nauju tikslu, įstaigos vadovo įsakymu paskirtas Darbuotojas teisės aktu nustatyta tvarka pateikia Valstybinei duomenų apsaugos inspekcijai pranešimą dėl duomenų tvarkymo arba pranešimą dėl išankstinės patikros.</w:t>
      </w:r>
    </w:p>
    <w:p w:rsidR="00EC2872" w:rsidRPr="006F3433" w:rsidRDefault="00513D25">
      <w:pPr>
        <w:pStyle w:val="Bodytext21"/>
        <w:numPr>
          <w:ilvl w:val="0"/>
          <w:numId w:val="19"/>
        </w:numPr>
        <w:shd w:val="clear" w:color="auto" w:fill="auto"/>
        <w:tabs>
          <w:tab w:val="left" w:pos="1299"/>
        </w:tabs>
        <w:spacing w:before="0" w:after="275" w:line="274" w:lineRule="exact"/>
        <w:ind w:firstLine="920"/>
        <w:jc w:val="both"/>
      </w:pPr>
      <w:r w:rsidRPr="006F3433">
        <w:t>Pranešimą dėl duomenų tvarkymo arba pranešimą dėl išankstinės patikros pateikęs</w:t>
      </w:r>
      <w:r w:rsidR="00B92468" w:rsidRPr="00B92468">
        <w:t xml:space="preserve"> </w:t>
      </w:r>
      <w:r w:rsidR="00B92468">
        <w:t xml:space="preserve">VšĮ </w:t>
      </w:r>
      <w:r w:rsidR="00604353">
        <w:t>Salantų</w:t>
      </w:r>
      <w:r w:rsidR="00B92468" w:rsidRPr="006F3433">
        <w:t xml:space="preserve"> </w:t>
      </w:r>
      <w:r w:rsidRPr="006F3433">
        <w:t>pirminės sveikatos priežiūros centro darbuotojas yra atsakingas už papildomos informacijos Valstybinei duomenų apsaugos inspekcijai pateikimą ir kitų reikalingų veiksmų atlikimą, siekiant, kad įstaiga butų įregistruota asmens duomenų valdytoju asmens duomenų valdytojų valstybės registre.</w:t>
      </w:r>
    </w:p>
    <w:p w:rsidR="00B72B36" w:rsidRPr="006F3433" w:rsidRDefault="00B72B36" w:rsidP="00B72B36">
      <w:pPr>
        <w:pStyle w:val="Bodytext21"/>
        <w:shd w:val="clear" w:color="auto" w:fill="auto"/>
        <w:tabs>
          <w:tab w:val="left" w:pos="1299"/>
        </w:tabs>
        <w:spacing w:before="0" w:after="275" w:line="274" w:lineRule="exact"/>
        <w:ind w:left="920"/>
        <w:jc w:val="both"/>
      </w:pPr>
    </w:p>
    <w:p w:rsidR="00EC2872" w:rsidRPr="006F3433" w:rsidRDefault="00513D25">
      <w:pPr>
        <w:pStyle w:val="Heading10"/>
        <w:keepNext/>
        <w:keepLines/>
        <w:numPr>
          <w:ilvl w:val="0"/>
          <w:numId w:val="20"/>
        </w:numPr>
        <w:shd w:val="clear" w:color="auto" w:fill="auto"/>
        <w:tabs>
          <w:tab w:val="left" w:pos="5345"/>
        </w:tabs>
        <w:spacing w:before="0" w:after="0" w:line="230" w:lineRule="exact"/>
        <w:ind w:left="4740"/>
      </w:pPr>
      <w:bookmarkStart w:id="9" w:name="bookmark8"/>
      <w:r w:rsidRPr="006F3433">
        <w:t>SKYRIUS</w:t>
      </w:r>
      <w:bookmarkEnd w:id="9"/>
    </w:p>
    <w:p w:rsidR="00EC2872" w:rsidRPr="006F3433" w:rsidRDefault="00513D25">
      <w:pPr>
        <w:pStyle w:val="Bodytext30"/>
        <w:shd w:val="clear" w:color="auto" w:fill="auto"/>
        <w:spacing w:after="240" w:line="274" w:lineRule="exact"/>
        <w:ind w:left="3380"/>
        <w:jc w:val="left"/>
      </w:pPr>
      <w:r w:rsidRPr="006F3433">
        <w:t>ASMENS DUOMENŲ SAUGUMO PAŽEIDIMŲ VALDYMO IR REAGAVIMO J ŠIUOS PAŽEIDIMUS TVARKA</w:t>
      </w:r>
    </w:p>
    <w:p w:rsidR="00EC2872" w:rsidRPr="006F3433" w:rsidRDefault="00513D25">
      <w:pPr>
        <w:pStyle w:val="Bodytext21"/>
        <w:numPr>
          <w:ilvl w:val="0"/>
          <w:numId w:val="19"/>
        </w:numPr>
        <w:shd w:val="clear" w:color="auto" w:fill="auto"/>
        <w:tabs>
          <w:tab w:val="left" w:pos="1296"/>
        </w:tabs>
        <w:spacing w:before="0" w:after="0" w:line="274" w:lineRule="exact"/>
        <w:ind w:firstLine="920"/>
        <w:jc w:val="both"/>
      </w:pPr>
      <w:r w:rsidRPr="006F3433">
        <w:t>Duomenų valdytojo ar duomenų tvarkytojo darbuotojai, turintys prieigos prie asmens duomenų teisę, pastebėję duomenų saugumo pažeidimus (veiksmus ar neveikimą, galinčius sukelti ar sukeliančius grėsmę asmens duomenų saugumui), turi informuoti duomenų valdytojo vadovą ar paskirtą atsakingą asmenį,</w:t>
      </w:r>
    </w:p>
    <w:p w:rsidR="00EC2872" w:rsidRPr="006F3433" w:rsidRDefault="00513D25">
      <w:pPr>
        <w:pStyle w:val="Bodytext21"/>
        <w:numPr>
          <w:ilvl w:val="0"/>
          <w:numId w:val="19"/>
        </w:numPr>
        <w:shd w:val="clear" w:color="auto" w:fill="auto"/>
        <w:tabs>
          <w:tab w:val="left" w:pos="1292"/>
        </w:tabs>
        <w:spacing w:before="0" w:after="272" w:line="270" w:lineRule="exact"/>
        <w:ind w:firstLine="920"/>
        <w:jc w:val="both"/>
      </w:pPr>
      <w:r w:rsidRPr="006F3433">
        <w:t xml:space="preserve">įvertinus duomenų apsaugos pažeidimo rizikos veiksnius, pažeidimo poveikio laipsnį, žalą ir padarinius, kiekvienu konkrečiu atveju </w:t>
      </w:r>
      <w:r w:rsidR="00561749">
        <w:t xml:space="preserve">VšĮ </w:t>
      </w:r>
      <w:r w:rsidR="00604353">
        <w:t>Salantų</w:t>
      </w:r>
      <w:r w:rsidRPr="006F3433">
        <w:t xml:space="preserve"> pirminės asmens sveikatos priežiūros centro vadovas priima sprendimus dėl priemonių, reikiamų duomenų apsaugos pažeidimui ir jo padariniams pašalinti,</w:t>
      </w:r>
    </w:p>
    <w:p w:rsidR="00EC2872" w:rsidRPr="006F3433" w:rsidRDefault="00513D25">
      <w:pPr>
        <w:pStyle w:val="Heading10"/>
        <w:keepNext/>
        <w:keepLines/>
        <w:numPr>
          <w:ilvl w:val="0"/>
          <w:numId w:val="20"/>
        </w:numPr>
        <w:shd w:val="clear" w:color="auto" w:fill="auto"/>
        <w:tabs>
          <w:tab w:val="left" w:pos="5297"/>
        </w:tabs>
        <w:spacing w:before="0" w:after="10" w:line="230" w:lineRule="exact"/>
        <w:ind w:left="4880"/>
      </w:pPr>
      <w:bookmarkStart w:id="10" w:name="bookmark9"/>
      <w:r w:rsidRPr="006F3433">
        <w:t>SKYRIUS</w:t>
      </w:r>
      <w:bookmarkEnd w:id="10"/>
    </w:p>
    <w:p w:rsidR="00EC2872" w:rsidRPr="006F3433" w:rsidRDefault="00513D25">
      <w:pPr>
        <w:pStyle w:val="Heading10"/>
        <w:keepNext/>
        <w:keepLines/>
        <w:shd w:val="clear" w:color="auto" w:fill="auto"/>
        <w:spacing w:before="0" w:after="208" w:line="230" w:lineRule="exact"/>
        <w:ind w:left="2180"/>
        <w:jc w:val="left"/>
      </w:pPr>
      <w:bookmarkStart w:id="11" w:name="bookmark10"/>
      <w:r w:rsidRPr="006F3433">
        <w:t>ASMENS DUOMENŲ TEIKIMAS TRETIESIEMS ASMENIMS</w:t>
      </w:r>
      <w:bookmarkEnd w:id="11"/>
    </w:p>
    <w:p w:rsidR="00EC2872" w:rsidRPr="006F3433" w:rsidRDefault="00513D25">
      <w:pPr>
        <w:pStyle w:val="Bodytext21"/>
        <w:numPr>
          <w:ilvl w:val="0"/>
          <w:numId w:val="19"/>
        </w:numPr>
        <w:shd w:val="clear" w:color="auto" w:fill="auto"/>
        <w:tabs>
          <w:tab w:val="left" w:pos="1359"/>
        </w:tabs>
        <w:spacing w:before="0" w:after="0" w:line="277" w:lineRule="exact"/>
        <w:ind w:firstLine="920"/>
        <w:jc w:val="both"/>
      </w:pPr>
      <w:r w:rsidRPr="006F3433">
        <w:t>Duomenų teikimas tretiesiems asmenims:</w:t>
      </w:r>
    </w:p>
    <w:p w:rsidR="00EC2872" w:rsidRPr="006F3433" w:rsidRDefault="00513D25">
      <w:pPr>
        <w:pStyle w:val="Bodytext21"/>
        <w:numPr>
          <w:ilvl w:val="1"/>
          <w:numId w:val="19"/>
        </w:numPr>
        <w:shd w:val="clear" w:color="auto" w:fill="auto"/>
        <w:tabs>
          <w:tab w:val="left" w:pos="1476"/>
        </w:tabs>
        <w:spacing w:before="0" w:after="0" w:line="277" w:lineRule="exact"/>
        <w:ind w:firstLine="920"/>
        <w:jc w:val="both"/>
      </w:pPr>
      <w:r w:rsidRPr="006F3433">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Informacija (asmens duomenys) apie pacientą telefonu neteikiama.</w:t>
      </w:r>
    </w:p>
    <w:p w:rsidR="00EC2872" w:rsidRPr="006F3433" w:rsidRDefault="00513D25">
      <w:pPr>
        <w:pStyle w:val="Bodytext21"/>
        <w:numPr>
          <w:ilvl w:val="1"/>
          <w:numId w:val="19"/>
        </w:numPr>
        <w:shd w:val="clear" w:color="auto" w:fill="auto"/>
        <w:tabs>
          <w:tab w:val="left" w:pos="1483"/>
        </w:tabs>
        <w:spacing w:before="0" w:after="0" w:line="277" w:lineRule="exact"/>
        <w:ind w:firstLine="920"/>
        <w:jc w:val="both"/>
      </w:pPr>
      <w:r w:rsidRPr="006F3433">
        <w:t xml:space="preserve">Vienkartinio duomenų teikimo atveju </w:t>
      </w:r>
      <w:r w:rsidR="00561749">
        <w:t xml:space="preserve">VšĮ </w:t>
      </w:r>
      <w:r w:rsidR="00604353">
        <w:t>Salantų</w:t>
      </w:r>
      <w:r w:rsidRPr="006F3433">
        <w:t xml:space="preserve"> pirminės sveikatos priežiūros centre, teikdama asmens duomenis pagal duomenų gavėjo rašytinį prašymą, prioritetą teikia duomenų teikimui elektroninių ryšių priemonėmis.</w:t>
      </w:r>
    </w:p>
    <w:p w:rsidR="00EC2872" w:rsidRPr="006F3433" w:rsidRDefault="00513D25">
      <w:pPr>
        <w:pStyle w:val="Bodytext21"/>
        <w:numPr>
          <w:ilvl w:val="0"/>
          <w:numId w:val="19"/>
        </w:numPr>
        <w:shd w:val="clear" w:color="auto" w:fill="auto"/>
        <w:tabs>
          <w:tab w:val="left" w:pos="1269"/>
        </w:tabs>
        <w:spacing w:before="0" w:after="0" w:line="277" w:lineRule="exact"/>
        <w:ind w:firstLine="920"/>
        <w:jc w:val="both"/>
      </w:pPr>
      <w:r w:rsidRPr="006F3433">
        <w:t>Konfidencialumo reikalavimas netaikomas ir informacija (asmens duomenys) gali būti suteikta tik tarnybiniais tikslais, neturint raštiško paciento sutikimo:</w:t>
      </w:r>
    </w:p>
    <w:p w:rsidR="00EC2872" w:rsidRPr="006F3433" w:rsidRDefault="00513D25">
      <w:pPr>
        <w:pStyle w:val="Bodytext21"/>
        <w:numPr>
          <w:ilvl w:val="1"/>
          <w:numId w:val="19"/>
        </w:numPr>
        <w:shd w:val="clear" w:color="auto" w:fill="auto"/>
        <w:tabs>
          <w:tab w:val="left" w:pos="1447"/>
        </w:tabs>
        <w:spacing w:before="0" w:after="0" w:line="277" w:lineRule="exact"/>
        <w:ind w:firstLine="920"/>
        <w:jc w:val="both"/>
      </w:pPr>
      <w:r w:rsidRPr="006F3433">
        <w:t>sveikatos priežiūros įstaigoms, kuriose yra/buvo gydomas, slaugomas pacientas Duomenų subjektas) arba atliekama jo sveikatos ekspertizė;</w:t>
      </w:r>
    </w:p>
    <w:p w:rsidR="00EC2872" w:rsidRPr="006F3433" w:rsidRDefault="00513D25">
      <w:pPr>
        <w:pStyle w:val="Bodytext21"/>
        <w:numPr>
          <w:ilvl w:val="1"/>
          <w:numId w:val="19"/>
        </w:numPr>
        <w:shd w:val="clear" w:color="auto" w:fill="auto"/>
        <w:tabs>
          <w:tab w:val="left" w:pos="1443"/>
        </w:tabs>
        <w:spacing w:before="0" w:after="278" w:line="277" w:lineRule="exact"/>
        <w:ind w:firstLine="920"/>
        <w:jc w:val="both"/>
      </w:pPr>
      <w:r w:rsidRPr="006F3433">
        <w:t>teismui, prokuratūrai, ikiteisminio tyrimo įstaigoms, savivaldybių vaiko teisių apsaugos skyriams bei kitoms institucijoms, kurioms tokį teisinį pagrindą suteikia Lietuvos Respublikos įstatymai;</w:t>
      </w:r>
    </w:p>
    <w:p w:rsidR="00EC2872" w:rsidRPr="006F3433" w:rsidRDefault="00513D25">
      <w:pPr>
        <w:pStyle w:val="Heading10"/>
        <w:keepNext/>
        <w:keepLines/>
        <w:numPr>
          <w:ilvl w:val="0"/>
          <w:numId w:val="20"/>
        </w:numPr>
        <w:shd w:val="clear" w:color="auto" w:fill="auto"/>
        <w:tabs>
          <w:tab w:val="left" w:pos="5297"/>
        </w:tabs>
        <w:spacing w:before="0" w:after="0" w:line="230" w:lineRule="exact"/>
        <w:ind w:left="4880"/>
      </w:pPr>
      <w:bookmarkStart w:id="12" w:name="bookmark11"/>
      <w:r w:rsidRPr="006F3433">
        <w:t>SKYRIUS</w:t>
      </w:r>
      <w:bookmarkEnd w:id="12"/>
    </w:p>
    <w:p w:rsidR="00EC2872" w:rsidRPr="006F3433" w:rsidRDefault="00513D25">
      <w:pPr>
        <w:pStyle w:val="Heading10"/>
        <w:keepNext/>
        <w:keepLines/>
        <w:shd w:val="clear" w:color="auto" w:fill="auto"/>
        <w:spacing w:before="0" w:after="217" w:line="230" w:lineRule="exact"/>
        <w:ind w:left="3880"/>
        <w:jc w:val="left"/>
      </w:pPr>
      <w:bookmarkStart w:id="13" w:name="bookmark12"/>
      <w:r w:rsidRPr="006F3433">
        <w:t>BAIGIAMOSIOS NUOSTATOS</w:t>
      </w:r>
      <w:bookmarkEnd w:id="13"/>
    </w:p>
    <w:p w:rsidR="00EC2872" w:rsidRPr="006F3433" w:rsidRDefault="00513D25">
      <w:pPr>
        <w:pStyle w:val="Bodytext21"/>
        <w:numPr>
          <w:ilvl w:val="0"/>
          <w:numId w:val="19"/>
        </w:numPr>
        <w:shd w:val="clear" w:color="auto" w:fill="auto"/>
        <w:tabs>
          <w:tab w:val="left" w:pos="1321"/>
        </w:tabs>
        <w:spacing w:before="0" w:after="0" w:line="266" w:lineRule="exact"/>
        <w:ind w:firstLine="920"/>
        <w:jc w:val="both"/>
      </w:pPr>
      <w:r w:rsidRPr="006F3433">
        <w:t xml:space="preserve">Darbuotojai, kurie yra įgalioti asmens duomenis arba eidami savo pareigas juos sužino, privalo laikytis šių Taisyklių, pagrindinių asmens duomenų tvarkymo reikalavimų bei konfidencialumo ir saugumo reikalavimų, įtvirtintų ADTAĮ ir šiose Taisyklėse. Darbuotojai pažeidę Taisykles ir (ar) </w:t>
      </w:r>
      <w:r w:rsidR="00B72B36" w:rsidRPr="006F3433">
        <w:t xml:space="preserve">ADTAĮ </w:t>
      </w:r>
      <w:r w:rsidRPr="006F3433">
        <w:t>atsako teisės aktų nustatyta tvarka,</w:t>
      </w:r>
    </w:p>
    <w:p w:rsidR="00EC2872" w:rsidRPr="006F3433" w:rsidRDefault="00513D25">
      <w:pPr>
        <w:pStyle w:val="Bodytext21"/>
        <w:numPr>
          <w:ilvl w:val="0"/>
          <w:numId w:val="19"/>
        </w:numPr>
        <w:shd w:val="clear" w:color="auto" w:fill="auto"/>
        <w:tabs>
          <w:tab w:val="left" w:pos="1269"/>
        </w:tabs>
        <w:spacing w:before="0" w:after="0" w:line="266" w:lineRule="exact"/>
        <w:ind w:firstLine="920"/>
        <w:jc w:val="both"/>
      </w:pPr>
      <w:r w:rsidRPr="006F3433">
        <w:t>Patvirtinus Taisykles, darbuotojai su jomis supažindinami pasirašytinai. Priėmus naują darbuotoją, jis su Taisyklėmis privalo būti supažindintas pirmąją jo darbo dieną.</w:t>
      </w:r>
    </w:p>
    <w:p w:rsidR="00EC2872" w:rsidRPr="006F3433" w:rsidRDefault="00513D25">
      <w:pPr>
        <w:pStyle w:val="Bodytext21"/>
        <w:numPr>
          <w:ilvl w:val="0"/>
          <w:numId w:val="19"/>
        </w:numPr>
        <w:shd w:val="clear" w:color="auto" w:fill="auto"/>
        <w:tabs>
          <w:tab w:val="left" w:pos="1366"/>
        </w:tabs>
        <w:spacing w:before="0" w:after="0" w:line="266" w:lineRule="exact"/>
        <w:ind w:firstLine="920"/>
        <w:jc w:val="both"/>
      </w:pPr>
      <w:r w:rsidRPr="006F3433">
        <w:t>SPĮ užtikrina darbuotojų, kuriems suteikta teisė tvarkyti asmens duomenis, mokymus,</w:t>
      </w:r>
    </w:p>
    <w:p w:rsidR="00EC2872" w:rsidRPr="006F3433" w:rsidRDefault="00513D25">
      <w:pPr>
        <w:pStyle w:val="Bodytext21"/>
        <w:numPr>
          <w:ilvl w:val="0"/>
          <w:numId w:val="19"/>
        </w:numPr>
        <w:shd w:val="clear" w:color="auto" w:fill="auto"/>
        <w:tabs>
          <w:tab w:val="left" w:pos="1271"/>
        </w:tabs>
        <w:spacing w:before="0" w:after="0" w:line="274" w:lineRule="exact"/>
        <w:ind w:firstLine="880"/>
        <w:jc w:val="both"/>
      </w:pPr>
      <w:r w:rsidRPr="006F3433">
        <w:t>Taisyklės nuo 2018 m. gegužės 25 d. pradėjus taikyti Europos Parlamento ir Tarybos reglamentą (ES) 2016/679 turi būti peržiūrimos ir tikslinamos pagal Reglamento (ES) 2016/679 nuostatas ir atitinkamai pasikeitusių kitų asmens duomenų tvarkymą reglamentuojančius teisės aktų nuostatas.</w:t>
      </w:r>
    </w:p>
    <w:p w:rsidR="00EC2872" w:rsidRPr="006F3433" w:rsidRDefault="00513D25">
      <w:pPr>
        <w:pStyle w:val="Bodytext21"/>
        <w:numPr>
          <w:ilvl w:val="0"/>
          <w:numId w:val="19"/>
        </w:numPr>
        <w:shd w:val="clear" w:color="auto" w:fill="auto"/>
        <w:tabs>
          <w:tab w:val="left" w:pos="1278"/>
        </w:tabs>
        <w:spacing w:before="0" w:after="0" w:line="274" w:lineRule="exact"/>
        <w:ind w:firstLine="880"/>
        <w:jc w:val="both"/>
      </w:pPr>
      <w:r w:rsidRPr="006F3433">
        <w:lastRenderedPageBreak/>
        <w:t xml:space="preserve">Už Taisyklių nuostatų laikymosi priežiūrą ir jose reglamentuotų nuostatų vykdymo kontrolę atsakingas </w:t>
      </w:r>
      <w:r w:rsidR="00561749">
        <w:t xml:space="preserve">VšĮ </w:t>
      </w:r>
      <w:r w:rsidR="00604353">
        <w:t>Salantų</w:t>
      </w:r>
      <w:r w:rsidRPr="006F3433">
        <w:t xml:space="preserve"> pirminės sveikatos priežiūros centro vadovo įsakymu paskirtas SPį duomenų valdymo įgaliotinis, kuris, įvertinęs Taisyklių taikymo praktiką, esant poreikiui, inicijuoja Taisyklių atnaujinimą,</w:t>
      </w:r>
    </w:p>
    <w:p w:rsidR="00EC2872" w:rsidRPr="006F3433" w:rsidRDefault="00513D25">
      <w:pPr>
        <w:pStyle w:val="Bodytext21"/>
        <w:numPr>
          <w:ilvl w:val="0"/>
          <w:numId w:val="19"/>
        </w:numPr>
        <w:shd w:val="clear" w:color="auto" w:fill="auto"/>
        <w:tabs>
          <w:tab w:val="left" w:pos="1312"/>
        </w:tabs>
        <w:spacing w:before="0" w:after="0" w:line="220" w:lineRule="exact"/>
        <w:ind w:firstLine="880"/>
        <w:jc w:val="both"/>
        <w:sectPr w:rsidR="00EC2872" w:rsidRPr="006F3433" w:rsidSect="00BF3475">
          <w:headerReference w:type="default" r:id="rId8"/>
          <w:pgSz w:w="11900" w:h="16840"/>
          <w:pgMar w:top="1560" w:right="615" w:bottom="851" w:left="1021" w:header="0" w:footer="3" w:gutter="0"/>
          <w:pgNumType w:start="2"/>
          <w:cols w:space="720"/>
          <w:noEndnote/>
          <w:docGrid w:linePitch="360"/>
        </w:sectPr>
      </w:pPr>
      <w:r w:rsidRPr="006F3433">
        <w:t>Šias Taisykles pažeidę asmenys atsako Lietuvos Respublikos teisės aktu nustatyta tvarka.</w:t>
      </w:r>
    </w:p>
    <w:p w:rsidR="00EC2872" w:rsidRPr="006F3433" w:rsidRDefault="00513D25">
      <w:pPr>
        <w:pStyle w:val="Bodytext21"/>
        <w:shd w:val="clear" w:color="auto" w:fill="auto"/>
        <w:spacing w:before="0" w:after="0" w:line="220" w:lineRule="exact"/>
        <w:jc w:val="right"/>
      </w:pPr>
      <w:r w:rsidRPr="006F3433">
        <w:lastRenderedPageBreak/>
        <w:t xml:space="preserve">Viešosios įstaigos </w:t>
      </w:r>
      <w:r w:rsidR="00604353">
        <w:t>Salantų</w:t>
      </w:r>
      <w:r w:rsidRPr="006F3433">
        <w:t xml:space="preserve"> pirminės sveikatos priežiūros centro a</w:t>
      </w:r>
      <w:r w:rsidR="00604353">
        <w:t>smens duomenų tvarkymo taisy</w:t>
      </w:r>
      <w:r w:rsidR="00561749">
        <w:t>klių</w:t>
      </w:r>
    </w:p>
    <w:p w:rsidR="00EC2872" w:rsidRPr="006F3433" w:rsidRDefault="00B72B36">
      <w:pPr>
        <w:pStyle w:val="Bodytext21"/>
        <w:shd w:val="clear" w:color="auto" w:fill="auto"/>
        <w:spacing w:before="0" w:after="232" w:line="220" w:lineRule="exact"/>
        <w:jc w:val="right"/>
      </w:pPr>
      <w:r w:rsidRPr="006F3433">
        <w:t>1</w:t>
      </w:r>
      <w:r w:rsidR="00513D25" w:rsidRPr="006F3433">
        <w:t xml:space="preserve"> priedas</w:t>
      </w:r>
    </w:p>
    <w:p w:rsidR="00EC2872" w:rsidRPr="006F3433" w:rsidRDefault="00513D25">
      <w:pPr>
        <w:pStyle w:val="Heading10"/>
        <w:keepNext/>
        <w:keepLines/>
        <w:shd w:val="clear" w:color="auto" w:fill="auto"/>
        <w:spacing w:before="0" w:after="0" w:line="230" w:lineRule="exact"/>
        <w:ind w:left="20"/>
        <w:jc w:val="center"/>
      </w:pPr>
      <w:bookmarkStart w:id="14" w:name="bookmark13"/>
      <w:r w:rsidRPr="006F3433">
        <w:t>ĮSTAIGOS TVARKOMŲ ASMENS DUOMENŲ SĄRAŠAS VIDAUS ADMINISTRAVIMO TIKSLU</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6437"/>
        <w:gridCol w:w="3362"/>
        <w:gridCol w:w="2700"/>
      </w:tblGrid>
      <w:tr w:rsidR="00EC2872" w:rsidRPr="006F3433">
        <w:trPr>
          <w:trHeight w:hRule="exact" w:val="533"/>
          <w:jc w:val="center"/>
        </w:trPr>
        <w:tc>
          <w:tcPr>
            <w:tcW w:w="2102" w:type="dxa"/>
            <w:tcBorders>
              <w:top w:val="single" w:sz="4" w:space="0" w:color="auto"/>
              <w:left w:val="single" w:sz="4" w:space="0" w:color="auto"/>
            </w:tcBorders>
            <w:shd w:val="clear" w:color="auto" w:fill="FFFFFF"/>
            <w:vAlign w:val="bottom"/>
          </w:tcPr>
          <w:p w:rsidR="00EC2872" w:rsidRPr="006F3433" w:rsidRDefault="00513D25">
            <w:pPr>
              <w:pStyle w:val="Bodytext21"/>
              <w:framePr w:w="14602" w:wrap="notBeside" w:vAnchor="text" w:hAnchor="text" w:xAlign="center" w:y="1"/>
              <w:shd w:val="clear" w:color="auto" w:fill="auto"/>
              <w:spacing w:before="0" w:after="0" w:line="248" w:lineRule="exact"/>
            </w:pPr>
            <w:r w:rsidRPr="006F3433">
              <w:rPr>
                <w:rStyle w:val="Bodytext22"/>
              </w:rPr>
              <w:t>Duomenų subjektų grupės</w:t>
            </w:r>
          </w:p>
        </w:tc>
        <w:tc>
          <w:tcPr>
            <w:tcW w:w="6437" w:type="dxa"/>
            <w:tcBorders>
              <w:top w:val="single" w:sz="4" w:space="0" w:color="auto"/>
              <w:left w:val="single" w:sz="4" w:space="0" w:color="auto"/>
            </w:tcBorders>
            <w:shd w:val="clear" w:color="auto" w:fill="FFFFFF"/>
          </w:tcPr>
          <w:p w:rsidR="00EC2872" w:rsidRPr="006F3433" w:rsidRDefault="00513D25">
            <w:pPr>
              <w:pStyle w:val="Bodytext21"/>
              <w:framePr w:w="14602" w:wrap="notBeside" w:vAnchor="text" w:hAnchor="text" w:xAlign="center" w:y="1"/>
              <w:shd w:val="clear" w:color="auto" w:fill="auto"/>
              <w:spacing w:before="0" w:after="0" w:line="220" w:lineRule="exact"/>
            </w:pPr>
            <w:r w:rsidRPr="006F3433">
              <w:rPr>
                <w:rStyle w:val="Bodytext22"/>
              </w:rPr>
              <w:t>Tvarkomi asmens duomenys</w:t>
            </w:r>
          </w:p>
        </w:tc>
        <w:tc>
          <w:tcPr>
            <w:tcW w:w="3362" w:type="dxa"/>
            <w:tcBorders>
              <w:top w:val="single" w:sz="4" w:space="0" w:color="auto"/>
              <w:left w:val="single" w:sz="4" w:space="0" w:color="auto"/>
            </w:tcBorders>
            <w:shd w:val="clear" w:color="auto" w:fill="FFFFFF"/>
            <w:vAlign w:val="bottom"/>
          </w:tcPr>
          <w:p w:rsidR="00EC2872" w:rsidRPr="006F3433" w:rsidRDefault="00513D25">
            <w:pPr>
              <w:pStyle w:val="Bodytext21"/>
              <w:framePr w:w="14602" w:wrap="notBeside" w:vAnchor="text" w:hAnchor="text" w:xAlign="center" w:y="1"/>
              <w:shd w:val="clear" w:color="auto" w:fill="auto"/>
              <w:spacing w:before="0" w:after="0" w:line="252" w:lineRule="exact"/>
            </w:pPr>
            <w:r w:rsidRPr="006F3433">
              <w:rPr>
                <w:rStyle w:val="Bodytext22"/>
              </w:rPr>
              <w:t>Duomenų gavėjai ir gavėjų grupės</w:t>
            </w:r>
          </w:p>
        </w:tc>
        <w:tc>
          <w:tcPr>
            <w:tcW w:w="2700" w:type="dxa"/>
            <w:tcBorders>
              <w:top w:val="single" w:sz="4" w:space="0" w:color="auto"/>
              <w:left w:val="single" w:sz="4" w:space="0" w:color="auto"/>
              <w:right w:val="single" w:sz="4" w:space="0" w:color="auto"/>
            </w:tcBorders>
            <w:shd w:val="clear" w:color="auto" w:fill="FFFFFF"/>
            <w:vAlign w:val="bottom"/>
          </w:tcPr>
          <w:p w:rsidR="00EC2872" w:rsidRPr="006F3433" w:rsidRDefault="00513D25">
            <w:pPr>
              <w:pStyle w:val="Bodytext21"/>
              <w:framePr w:w="14602" w:wrap="notBeside" w:vAnchor="text" w:hAnchor="text" w:xAlign="center" w:y="1"/>
              <w:shd w:val="clear" w:color="auto" w:fill="auto"/>
              <w:spacing w:before="0" w:after="0" w:line="252" w:lineRule="exact"/>
            </w:pPr>
            <w:r w:rsidRPr="006F3433">
              <w:rPr>
                <w:rStyle w:val="Bodytext22"/>
              </w:rPr>
              <w:t>Duomenų saugojimo terminas</w:t>
            </w:r>
          </w:p>
        </w:tc>
      </w:tr>
      <w:tr w:rsidR="00EC2872" w:rsidRPr="006F3433">
        <w:trPr>
          <w:trHeight w:hRule="exact" w:val="7502"/>
          <w:jc w:val="center"/>
        </w:trPr>
        <w:tc>
          <w:tcPr>
            <w:tcW w:w="2102" w:type="dxa"/>
            <w:tcBorders>
              <w:top w:val="single" w:sz="4" w:space="0" w:color="auto"/>
              <w:left w:val="single" w:sz="4" w:space="0" w:color="auto"/>
              <w:bottom w:val="single" w:sz="4" w:space="0" w:color="auto"/>
            </w:tcBorders>
            <w:shd w:val="clear" w:color="auto" w:fill="FFFFFF"/>
          </w:tcPr>
          <w:p w:rsidR="00EC2872" w:rsidRPr="006F3433" w:rsidRDefault="00513D25" w:rsidP="00B92468">
            <w:pPr>
              <w:pStyle w:val="Bodytext21"/>
              <w:framePr w:w="14602" w:wrap="notBeside" w:vAnchor="text" w:hAnchor="text" w:xAlign="center" w:y="1"/>
              <w:shd w:val="clear" w:color="auto" w:fill="auto"/>
              <w:spacing w:before="0" w:after="0" w:line="220" w:lineRule="exact"/>
              <w:ind w:left="180"/>
              <w:jc w:val="both"/>
            </w:pPr>
            <w:r w:rsidRPr="006F3433">
              <w:rPr>
                <w:rStyle w:val="Bodytext22"/>
              </w:rPr>
              <w:t>Darbuotojai</w:t>
            </w:r>
          </w:p>
        </w:tc>
        <w:tc>
          <w:tcPr>
            <w:tcW w:w="6437" w:type="dxa"/>
            <w:tcBorders>
              <w:top w:val="single" w:sz="4" w:space="0" w:color="auto"/>
              <w:left w:val="single" w:sz="4" w:space="0" w:color="auto"/>
              <w:bottom w:val="single" w:sz="4" w:space="0" w:color="auto"/>
            </w:tcBorders>
            <w:shd w:val="clear" w:color="auto" w:fill="FFFFFF"/>
          </w:tcPr>
          <w:p w:rsidR="00EC2872" w:rsidRPr="006F3433" w:rsidRDefault="00513D25" w:rsidP="00B92468">
            <w:pPr>
              <w:pStyle w:val="Bodytext21"/>
              <w:framePr w:w="14602" w:wrap="notBeside" w:vAnchor="text" w:hAnchor="text" w:xAlign="center" w:y="1"/>
              <w:shd w:val="clear" w:color="auto" w:fill="auto"/>
              <w:spacing w:before="0" w:after="0" w:line="270" w:lineRule="exact"/>
              <w:jc w:val="both"/>
            </w:pPr>
            <w:r w:rsidRPr="006F3433">
              <w:rPr>
                <w:rStyle w:val="Bodytext22"/>
              </w:rPr>
              <w:t>Esamų ir buvusių įstaigos Darbuotojų, dirbančių pagal darbo sutartis, Asmens duomenysįvardas, pavardė, asmens kodas, asmens socialinio draudimo numeris, pilietybė, adresas, telefono ryšio numeris, elektroninio pašto adresas, gyvenimo ir veiklos aprašymas, šeiminė padėtis, pareigos, duomenys apie priėmimą (perkėlimą) į pareigas, atleidimą iš pareigų, duomenys apie išsilavinimą ir kvalifikaciją, duomenys apie mokymą, duomenys apie atostogas, duomenys apie darbo užmokestį, išeitines išmokas, kompensacijas, pašalpas, informacija apie dirbtą darbo laiką, informacija apie skatinimus ir nuobaudas, informacija apie atliktus darbus ir užduotis, duomenys apie valstybės tarnautojo tarnybinės veiklos vertinimą, viešų ir privačių interesą deklaravimo duomenys, Lietuvos Respublikos piliečio paso arba asmens tapatybės</w:t>
            </w:r>
            <w:r w:rsidR="00B92468">
              <w:rPr>
                <w:rStyle w:val="Bodytext22"/>
              </w:rPr>
              <w:t xml:space="preserve"> </w:t>
            </w:r>
            <w:r w:rsidRPr="006F3433">
              <w:rPr>
                <w:rStyle w:val="Bodytext22"/>
              </w:rPr>
              <w:t>kortelės numeris, išdavimo data, galiojimo data, dokumentą išdavusi įstaiga, ypatingi asmens duomenys, susiję su sveikata, teistumu, dalyvavimu uždraustos organizacijos veikloje, dokumentų registracijos data ir numeris bei kiti asmens duomenys, kuriuos pateikia pats asmuo ir (arba) kuriuos tvarkyti Ligoninę įpareigoja įstatymai ir kiti teisės aktai),</w:t>
            </w:r>
          </w:p>
          <w:p w:rsidR="00EC2872" w:rsidRPr="006F3433" w:rsidRDefault="00513D25" w:rsidP="00B92468">
            <w:pPr>
              <w:pStyle w:val="Bodytext21"/>
              <w:framePr w:w="14602" w:wrap="notBeside" w:vAnchor="text" w:hAnchor="text" w:xAlign="center" w:y="1"/>
              <w:shd w:val="clear" w:color="auto" w:fill="auto"/>
              <w:spacing w:before="0" w:after="0" w:line="274" w:lineRule="exact"/>
              <w:jc w:val="both"/>
            </w:pPr>
            <w:r w:rsidRPr="006F3433">
              <w:rPr>
                <w:rStyle w:val="Bodytext22"/>
              </w:rPr>
              <w:t>Tvarkomi Darbuotojų, tame tarpe sveikatinimo veiklą vykdančių specialistų identifikavimo (personalo valdymo, raštvedybos tvarkymo, materialinių ir finansinių išteklių naudojimo)</w:t>
            </w:r>
          </w:p>
          <w:p w:rsidR="00EC2872" w:rsidRPr="006F3433" w:rsidRDefault="00B72B36" w:rsidP="00B92468">
            <w:pPr>
              <w:pStyle w:val="Bodytext21"/>
              <w:framePr w:w="14602" w:wrap="notBeside" w:vAnchor="text" w:hAnchor="text" w:xAlign="center" w:y="1"/>
              <w:shd w:val="clear" w:color="auto" w:fill="auto"/>
              <w:spacing w:before="0" w:after="0" w:line="274" w:lineRule="exact"/>
              <w:jc w:val="both"/>
            </w:pPr>
            <w:r w:rsidRPr="006F3433">
              <w:rPr>
                <w:rStyle w:val="Bodytext22"/>
              </w:rPr>
              <w:t>tikslu.</w:t>
            </w:r>
          </w:p>
        </w:tc>
        <w:tc>
          <w:tcPr>
            <w:tcW w:w="3362" w:type="dxa"/>
            <w:tcBorders>
              <w:top w:val="single" w:sz="4" w:space="0" w:color="auto"/>
              <w:left w:val="single" w:sz="4" w:space="0" w:color="auto"/>
              <w:bottom w:val="single" w:sz="4" w:space="0" w:color="auto"/>
            </w:tcBorders>
            <w:shd w:val="clear" w:color="auto" w:fill="FFFFFF"/>
          </w:tcPr>
          <w:p w:rsidR="00EC2872" w:rsidRPr="006F3433" w:rsidRDefault="00513D25">
            <w:pPr>
              <w:pStyle w:val="Bodytext21"/>
              <w:framePr w:w="14602" w:wrap="notBeside" w:vAnchor="text" w:hAnchor="text" w:xAlign="center" w:y="1"/>
              <w:shd w:val="clear" w:color="auto" w:fill="auto"/>
              <w:spacing w:before="0" w:after="240" w:line="252" w:lineRule="exact"/>
              <w:jc w:val="left"/>
            </w:pPr>
            <w:r w:rsidRPr="006F3433">
              <w:rPr>
                <w:rStyle w:val="Bodytext22"/>
              </w:rPr>
              <w:t>Valstybes įmonė Registrų centras (ESPBIIS tvarkytojas)</w:t>
            </w:r>
          </w:p>
          <w:p w:rsidR="00EC2872" w:rsidRPr="006F3433" w:rsidRDefault="00513D25">
            <w:pPr>
              <w:pStyle w:val="Bodytext21"/>
              <w:framePr w:w="14602" w:wrap="notBeside" w:vAnchor="text" w:hAnchor="text" w:xAlign="center" w:y="1"/>
              <w:shd w:val="clear" w:color="auto" w:fill="auto"/>
              <w:spacing w:before="240" w:after="240" w:line="252" w:lineRule="exact"/>
              <w:jc w:val="left"/>
            </w:pPr>
            <w:r w:rsidRPr="006F3433">
              <w:rPr>
                <w:rStyle w:val="Bodytext22"/>
              </w:rPr>
              <w:t>Neįgalumo ir darbingumo nustatymo tarnyba prie Socialinės apsaugos ir darbo ministerijos</w:t>
            </w:r>
          </w:p>
          <w:p w:rsidR="00EC2872" w:rsidRPr="006F3433" w:rsidRDefault="00513D25">
            <w:pPr>
              <w:pStyle w:val="Bodytext21"/>
              <w:framePr w:w="14602" w:wrap="notBeside" w:vAnchor="text" w:hAnchor="text" w:xAlign="center" w:y="1"/>
              <w:shd w:val="clear" w:color="auto" w:fill="auto"/>
              <w:spacing w:before="240" w:after="240" w:line="220" w:lineRule="exact"/>
              <w:jc w:val="left"/>
            </w:pPr>
            <w:r w:rsidRPr="006F3433">
              <w:rPr>
                <w:rStyle w:val="Bodytext22"/>
              </w:rPr>
              <w:t>Valstybinė ligonių kasa</w:t>
            </w:r>
          </w:p>
          <w:p w:rsidR="00EC2872" w:rsidRPr="006F3433" w:rsidRDefault="00513D25">
            <w:pPr>
              <w:pStyle w:val="Bodytext21"/>
              <w:framePr w:w="14602" w:wrap="notBeside" w:vAnchor="text" w:hAnchor="text" w:xAlign="center" w:y="1"/>
              <w:shd w:val="clear" w:color="auto" w:fill="auto"/>
              <w:spacing w:before="240" w:after="240" w:line="295" w:lineRule="exact"/>
              <w:jc w:val="left"/>
            </w:pPr>
            <w:r w:rsidRPr="006F3433">
              <w:rPr>
                <w:rStyle w:val="Bodytext22"/>
              </w:rPr>
              <w:t>Valstybinio socialinio draudimo fondo valdyba</w:t>
            </w:r>
          </w:p>
          <w:p w:rsidR="00EC2872" w:rsidRPr="006F3433" w:rsidRDefault="008F65C2">
            <w:pPr>
              <w:pStyle w:val="Bodytext21"/>
              <w:framePr w:w="14602" w:wrap="notBeside" w:vAnchor="text" w:hAnchor="text" w:xAlign="center" w:y="1"/>
              <w:shd w:val="clear" w:color="auto" w:fill="auto"/>
              <w:spacing w:before="240" w:after="360" w:line="220" w:lineRule="exact"/>
              <w:jc w:val="left"/>
            </w:pPr>
            <w:r>
              <w:rPr>
                <w:rStyle w:val="Bodytext22"/>
              </w:rPr>
              <w:t>T</w:t>
            </w:r>
            <w:r w:rsidR="00513D25" w:rsidRPr="006F3433">
              <w:rPr>
                <w:rStyle w:val="Bodytext22"/>
              </w:rPr>
              <w:t>eritorinė ligonių kasa</w:t>
            </w:r>
          </w:p>
          <w:p w:rsidR="00EC2872" w:rsidRPr="006F3433" w:rsidRDefault="00513D25">
            <w:pPr>
              <w:pStyle w:val="Bodytext21"/>
              <w:framePr w:w="14602" w:wrap="notBeside" w:vAnchor="text" w:hAnchor="text" w:xAlign="center" w:y="1"/>
              <w:shd w:val="clear" w:color="auto" w:fill="auto"/>
              <w:spacing w:before="360" w:after="0" w:line="295" w:lineRule="exact"/>
              <w:jc w:val="left"/>
            </w:pPr>
            <w:r w:rsidRPr="006F3433">
              <w:rPr>
                <w:rStyle w:val="Bodytext22"/>
              </w:rPr>
              <w:t>Valstybinė akreditavimo tarnyba prie sveikatos apsaugos ministerijos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C2872" w:rsidRPr="006F3433" w:rsidRDefault="00513D25" w:rsidP="00B92468">
            <w:pPr>
              <w:pStyle w:val="Bodytext21"/>
              <w:framePr w:w="14602" w:wrap="notBeside" w:vAnchor="text" w:hAnchor="text" w:xAlign="center" w:y="1"/>
              <w:shd w:val="clear" w:color="auto" w:fill="auto"/>
              <w:spacing w:before="0" w:after="0" w:line="252" w:lineRule="exact"/>
              <w:jc w:val="left"/>
            </w:pPr>
            <w:r w:rsidRPr="006F3433">
              <w:rPr>
                <w:rStyle w:val="Bodytext22"/>
              </w:rPr>
              <w:t>Saugojimo terminai yra numatyti Sveikatos priežiūros įstaigų veiklos apskaitos ir atskaitomybės tvarkoje, patvirtintoje Lietuvos Respublikos sveikatos apsaugos ministro 1999 m. lapkričio 29 d. įsakymu Nr. 515. Lietuvos vyriausiojo archyvaro įsakymas 2011 m. kovo 9 d. Nr. V-100 "Dėl Bendrųjų dokumentų saugojimo terminų rodyklės patvirtinimo</w:t>
            </w:r>
            <w:r w:rsidRPr="006F3433">
              <w:rPr>
                <w:rStyle w:val="Bodytext22"/>
                <w:vertAlign w:val="superscript"/>
              </w:rPr>
              <w:t>11</w:t>
            </w:r>
          </w:p>
        </w:tc>
      </w:tr>
    </w:tbl>
    <w:p w:rsidR="00EC2872" w:rsidRPr="006F3433" w:rsidRDefault="00EC2872">
      <w:pPr>
        <w:framePr w:w="14602" w:wrap="notBeside" w:vAnchor="text" w:hAnchor="text" w:xAlign="center" w:y="1"/>
        <w:rPr>
          <w:sz w:val="2"/>
          <w:szCs w:val="2"/>
        </w:rPr>
      </w:pPr>
    </w:p>
    <w:p w:rsidR="00EC2872" w:rsidRPr="006F3433" w:rsidRDefault="00EC2872">
      <w:pPr>
        <w:rPr>
          <w:sz w:val="2"/>
          <w:szCs w:val="2"/>
        </w:rPr>
      </w:pPr>
    </w:p>
    <w:p w:rsidR="00561749" w:rsidRDefault="00561749">
      <w:pPr>
        <w:pStyle w:val="Bodytext21"/>
        <w:shd w:val="clear" w:color="auto" w:fill="auto"/>
        <w:spacing w:before="0" w:after="0" w:line="220" w:lineRule="exact"/>
        <w:jc w:val="right"/>
      </w:pPr>
    </w:p>
    <w:p w:rsidR="00561749" w:rsidRPr="006F3433" w:rsidRDefault="00561749" w:rsidP="00561749">
      <w:pPr>
        <w:pStyle w:val="Bodytext21"/>
        <w:shd w:val="clear" w:color="auto" w:fill="auto"/>
        <w:spacing w:before="0" w:after="0" w:line="220" w:lineRule="exact"/>
        <w:jc w:val="right"/>
      </w:pPr>
      <w:r w:rsidRPr="006F3433">
        <w:lastRenderedPageBreak/>
        <w:t xml:space="preserve">Viešosios įstaigos </w:t>
      </w:r>
      <w:r w:rsidR="00604353">
        <w:t>Salantų</w:t>
      </w:r>
      <w:r w:rsidRPr="006F3433">
        <w:t xml:space="preserve"> pirminės sveikatos priežiūros centro a</w:t>
      </w:r>
      <w:r w:rsidR="00604353">
        <w:t>smens duomenų tvarkymo taisy</w:t>
      </w:r>
      <w:r>
        <w:t>klių</w:t>
      </w:r>
    </w:p>
    <w:p w:rsidR="00561749" w:rsidRDefault="00561749" w:rsidP="00561749">
      <w:pPr>
        <w:pStyle w:val="Bodytext21"/>
        <w:shd w:val="clear" w:color="auto" w:fill="auto"/>
        <w:spacing w:before="0" w:after="232" w:line="220" w:lineRule="exact"/>
        <w:jc w:val="right"/>
      </w:pPr>
      <w:r>
        <w:t xml:space="preserve">2 </w:t>
      </w:r>
      <w:r w:rsidRPr="006F3433">
        <w:t>priedas</w:t>
      </w:r>
    </w:p>
    <w:p w:rsidR="00561749" w:rsidRPr="006F3433" w:rsidRDefault="00561749" w:rsidP="00561749">
      <w:pPr>
        <w:pStyle w:val="Bodytext21"/>
        <w:shd w:val="clear" w:color="auto" w:fill="auto"/>
        <w:spacing w:before="0" w:after="232" w:line="220" w:lineRule="exact"/>
        <w:jc w:val="right"/>
      </w:pPr>
    </w:p>
    <w:p w:rsidR="00EC2872" w:rsidRPr="006F3433" w:rsidRDefault="00B72B36">
      <w:pPr>
        <w:pStyle w:val="Bodytext40"/>
        <w:shd w:val="clear" w:color="auto" w:fill="auto"/>
        <w:spacing w:before="0" w:after="0" w:line="230" w:lineRule="exact"/>
        <w:ind w:left="40"/>
        <w:jc w:val="center"/>
      </w:pPr>
      <w:r w:rsidRPr="006F3433">
        <w:rPr>
          <w:rStyle w:val="Bodytext4SmallCaps"/>
          <w:b/>
          <w:bCs/>
        </w:rPr>
        <w:t>ĮSTAIGOS TVARKOMŲ ASMENS DUOMENŲ SĄRAŠAS ASMENS SVEIKATOS PRIEŽIŪROS PASLAUGŲ TEIKIMO BEI</w:t>
      </w:r>
    </w:p>
    <w:p w:rsidR="00EC2872" w:rsidRPr="006F3433" w:rsidRDefault="00B72B36">
      <w:pPr>
        <w:pStyle w:val="Heading10"/>
        <w:keepNext/>
        <w:keepLines/>
        <w:shd w:val="clear" w:color="auto" w:fill="auto"/>
        <w:spacing w:before="0" w:after="0" w:line="230" w:lineRule="exact"/>
        <w:ind w:left="2160"/>
        <w:jc w:val="left"/>
      </w:pPr>
      <w:bookmarkStart w:id="15" w:name="bookmark14"/>
      <w:r w:rsidRPr="006F3433">
        <w:t>PACIENTŲ IR SVEIKATINIMO VEIKLĄ VYKDANČIŲ SPECIALISTŲ IDENTIFIKAVIMO TIKSLAIS</w:t>
      </w:r>
      <w:bookmarkEnd w:id="15"/>
    </w:p>
    <w:p w:rsidR="00B72B36" w:rsidRPr="006F3433" w:rsidRDefault="00B72B36">
      <w:pPr>
        <w:pStyle w:val="Heading10"/>
        <w:keepNext/>
        <w:keepLines/>
        <w:shd w:val="clear" w:color="auto" w:fill="auto"/>
        <w:spacing w:before="0" w:after="0" w:line="230" w:lineRule="exact"/>
        <w:ind w:left="2160"/>
        <w:jc w:val="left"/>
      </w:pPr>
    </w:p>
    <w:p w:rsidR="00B72B36" w:rsidRPr="006F3433" w:rsidRDefault="00B72B36">
      <w:pPr>
        <w:pStyle w:val="Heading10"/>
        <w:keepNext/>
        <w:keepLines/>
        <w:shd w:val="clear" w:color="auto" w:fill="auto"/>
        <w:spacing w:before="0" w:after="0" w:line="230" w:lineRule="exact"/>
        <w:ind w:left="2160"/>
        <w:jc w:val="left"/>
      </w:pPr>
    </w:p>
    <w:tbl>
      <w:tblPr>
        <w:tblOverlap w:val="never"/>
        <w:tblW w:w="14580" w:type="dxa"/>
        <w:jc w:val="center"/>
        <w:tblLayout w:type="fixed"/>
        <w:tblCellMar>
          <w:left w:w="10" w:type="dxa"/>
          <w:right w:w="10" w:type="dxa"/>
        </w:tblCellMar>
        <w:tblLook w:val="0000" w:firstRow="0" w:lastRow="0" w:firstColumn="0" w:lastColumn="0" w:noHBand="0" w:noVBand="0"/>
      </w:tblPr>
      <w:tblGrid>
        <w:gridCol w:w="2077"/>
        <w:gridCol w:w="3406"/>
        <w:gridCol w:w="3443"/>
        <w:gridCol w:w="2968"/>
        <w:gridCol w:w="2686"/>
      </w:tblGrid>
      <w:tr w:rsidR="00EC2872" w:rsidRPr="006F3433" w:rsidTr="008F65C2">
        <w:trPr>
          <w:trHeight w:hRule="exact" w:val="529"/>
          <w:jc w:val="center"/>
        </w:trPr>
        <w:tc>
          <w:tcPr>
            <w:tcW w:w="2077" w:type="dxa"/>
            <w:tcBorders>
              <w:top w:val="single" w:sz="4" w:space="0" w:color="auto"/>
              <w:left w:val="single" w:sz="4" w:space="0" w:color="auto"/>
            </w:tcBorders>
            <w:shd w:val="clear" w:color="auto" w:fill="FFFFFF"/>
            <w:vAlign w:val="bottom"/>
          </w:tcPr>
          <w:p w:rsidR="00EC2872" w:rsidRPr="006F3433" w:rsidRDefault="00513D25">
            <w:pPr>
              <w:pStyle w:val="Bodytext21"/>
              <w:framePr w:w="14580" w:wrap="notBeside" w:vAnchor="text" w:hAnchor="text" w:xAlign="center" w:y="1"/>
              <w:shd w:val="clear" w:color="auto" w:fill="auto"/>
              <w:spacing w:before="0" w:after="0" w:line="252" w:lineRule="exact"/>
              <w:ind w:left="260"/>
              <w:jc w:val="left"/>
            </w:pPr>
            <w:r w:rsidRPr="006F3433">
              <w:rPr>
                <w:rStyle w:val="Bodytext22"/>
              </w:rPr>
              <w:t>Asmens duomenų tvarkymo tikslas</w:t>
            </w:r>
          </w:p>
        </w:tc>
        <w:tc>
          <w:tcPr>
            <w:tcW w:w="3406" w:type="dxa"/>
            <w:tcBorders>
              <w:top w:val="single" w:sz="4" w:space="0" w:color="auto"/>
              <w:left w:val="single" w:sz="4" w:space="0" w:color="auto"/>
            </w:tcBorders>
            <w:shd w:val="clear" w:color="auto" w:fill="FFFFFF"/>
          </w:tcPr>
          <w:p w:rsidR="00EC2872" w:rsidRPr="006F3433" w:rsidRDefault="00513D25">
            <w:pPr>
              <w:pStyle w:val="Bodytext21"/>
              <w:framePr w:w="14580" w:wrap="notBeside" w:vAnchor="text" w:hAnchor="text" w:xAlign="center" w:y="1"/>
              <w:shd w:val="clear" w:color="auto" w:fill="auto"/>
              <w:spacing w:before="0" w:after="0" w:line="220" w:lineRule="exact"/>
              <w:jc w:val="both"/>
            </w:pPr>
            <w:r w:rsidRPr="006F3433">
              <w:rPr>
                <w:rStyle w:val="Bodytext22"/>
              </w:rPr>
              <w:t>Duomenų subjektų grupės</w:t>
            </w:r>
          </w:p>
        </w:tc>
        <w:tc>
          <w:tcPr>
            <w:tcW w:w="3443" w:type="dxa"/>
            <w:tcBorders>
              <w:top w:val="single" w:sz="4" w:space="0" w:color="auto"/>
              <w:left w:val="single" w:sz="4" w:space="0" w:color="auto"/>
            </w:tcBorders>
            <w:shd w:val="clear" w:color="auto" w:fill="FFFFFF"/>
          </w:tcPr>
          <w:p w:rsidR="00EC2872" w:rsidRPr="006F3433" w:rsidRDefault="00513D25">
            <w:pPr>
              <w:pStyle w:val="Bodytext21"/>
              <w:framePr w:w="14580" w:wrap="notBeside" w:vAnchor="text" w:hAnchor="text" w:xAlign="center" w:y="1"/>
              <w:shd w:val="clear" w:color="auto" w:fill="auto"/>
              <w:spacing w:before="0" w:after="0" w:line="220" w:lineRule="exact"/>
              <w:jc w:val="left"/>
            </w:pPr>
            <w:r w:rsidRPr="006F3433">
              <w:rPr>
                <w:rStyle w:val="Bodytext22"/>
              </w:rPr>
              <w:t>Tvarkomi asmens duomenys</w:t>
            </w:r>
          </w:p>
        </w:tc>
        <w:tc>
          <w:tcPr>
            <w:tcW w:w="2968" w:type="dxa"/>
            <w:tcBorders>
              <w:top w:val="single" w:sz="4" w:space="0" w:color="auto"/>
              <w:left w:val="single" w:sz="4" w:space="0" w:color="auto"/>
            </w:tcBorders>
            <w:shd w:val="clear" w:color="auto" w:fill="FFFFFF"/>
            <w:vAlign w:val="bottom"/>
          </w:tcPr>
          <w:p w:rsidR="00EC2872" w:rsidRPr="006F3433" w:rsidRDefault="00513D25">
            <w:pPr>
              <w:pStyle w:val="Bodytext21"/>
              <w:framePr w:w="14580" w:wrap="notBeside" w:vAnchor="text" w:hAnchor="text" w:xAlign="center" w:y="1"/>
              <w:shd w:val="clear" w:color="auto" w:fill="auto"/>
              <w:spacing w:before="0" w:after="0" w:line="252" w:lineRule="exact"/>
            </w:pPr>
            <w:r w:rsidRPr="006F3433">
              <w:rPr>
                <w:rStyle w:val="Bodytext22"/>
              </w:rPr>
              <w:t>Duomenų gavėjai ir gavėjų grupės</w:t>
            </w:r>
          </w:p>
        </w:tc>
        <w:tc>
          <w:tcPr>
            <w:tcW w:w="2686" w:type="dxa"/>
            <w:tcBorders>
              <w:top w:val="single" w:sz="4" w:space="0" w:color="auto"/>
              <w:left w:val="single" w:sz="4" w:space="0" w:color="auto"/>
              <w:right w:val="single" w:sz="4" w:space="0" w:color="auto"/>
            </w:tcBorders>
            <w:shd w:val="clear" w:color="auto" w:fill="FFFFFF"/>
            <w:vAlign w:val="bottom"/>
          </w:tcPr>
          <w:p w:rsidR="00EC2872" w:rsidRPr="006F3433" w:rsidRDefault="00513D25">
            <w:pPr>
              <w:pStyle w:val="Bodytext21"/>
              <w:framePr w:w="14580" w:wrap="notBeside" w:vAnchor="text" w:hAnchor="text" w:xAlign="center" w:y="1"/>
              <w:shd w:val="clear" w:color="auto" w:fill="auto"/>
              <w:spacing w:before="0" w:after="0" w:line="252" w:lineRule="exact"/>
            </w:pPr>
            <w:r w:rsidRPr="006F3433">
              <w:rPr>
                <w:rStyle w:val="Bodytext22"/>
              </w:rPr>
              <w:t>Duomenų saugojimo terminas</w:t>
            </w:r>
          </w:p>
        </w:tc>
      </w:tr>
      <w:tr w:rsidR="00EC2872" w:rsidRPr="006F3433" w:rsidTr="008F65C2">
        <w:trPr>
          <w:trHeight w:hRule="exact" w:val="5040"/>
          <w:jc w:val="center"/>
        </w:trPr>
        <w:tc>
          <w:tcPr>
            <w:tcW w:w="2077" w:type="dxa"/>
            <w:tcBorders>
              <w:top w:val="single" w:sz="4" w:space="0" w:color="auto"/>
              <w:left w:val="single" w:sz="4" w:space="0" w:color="auto"/>
              <w:bottom w:val="single" w:sz="4" w:space="0" w:color="auto"/>
            </w:tcBorders>
            <w:shd w:val="clear" w:color="auto" w:fill="FFFFFF"/>
          </w:tcPr>
          <w:p w:rsidR="00EC2872" w:rsidRPr="006F3433" w:rsidRDefault="00513D25">
            <w:pPr>
              <w:pStyle w:val="Bodytext21"/>
              <w:framePr w:w="14580" w:wrap="notBeside" w:vAnchor="text" w:hAnchor="text" w:xAlign="center" w:y="1"/>
              <w:shd w:val="clear" w:color="auto" w:fill="auto"/>
              <w:spacing w:before="0" w:after="60" w:line="220" w:lineRule="exact"/>
              <w:ind w:left="160"/>
              <w:jc w:val="left"/>
            </w:pPr>
            <w:r w:rsidRPr="006F3433">
              <w:rPr>
                <w:rStyle w:val="Bodytext22"/>
              </w:rPr>
              <w:t>Sveikatos</w:t>
            </w:r>
          </w:p>
          <w:p w:rsidR="00EC2872" w:rsidRPr="006F3433" w:rsidRDefault="00513D25">
            <w:pPr>
              <w:pStyle w:val="Bodytext21"/>
              <w:framePr w:w="14580" w:wrap="notBeside" w:vAnchor="text" w:hAnchor="text" w:xAlign="center" w:y="1"/>
              <w:shd w:val="clear" w:color="auto" w:fill="auto"/>
              <w:spacing w:after="0" w:line="274" w:lineRule="exact"/>
              <w:ind w:left="160"/>
              <w:jc w:val="left"/>
            </w:pPr>
            <w:r w:rsidRPr="006F3433">
              <w:rPr>
                <w:rStyle w:val="Bodytext22"/>
              </w:rPr>
              <w:t>priežiūros paslaugų teikimas</w:t>
            </w:r>
          </w:p>
        </w:tc>
        <w:tc>
          <w:tcPr>
            <w:tcW w:w="3406" w:type="dxa"/>
            <w:tcBorders>
              <w:top w:val="single" w:sz="4" w:space="0" w:color="auto"/>
              <w:left w:val="single" w:sz="4" w:space="0" w:color="auto"/>
              <w:bottom w:val="single" w:sz="4" w:space="0" w:color="auto"/>
            </w:tcBorders>
            <w:shd w:val="clear" w:color="auto" w:fill="FFFFFF"/>
          </w:tcPr>
          <w:p w:rsidR="00EC2872" w:rsidRPr="006F3433" w:rsidRDefault="00604353">
            <w:pPr>
              <w:pStyle w:val="Bodytext21"/>
              <w:framePr w:w="14580" w:wrap="notBeside" w:vAnchor="text" w:hAnchor="text" w:xAlign="center" w:y="1"/>
              <w:numPr>
                <w:ilvl w:val="0"/>
                <w:numId w:val="21"/>
              </w:numPr>
              <w:shd w:val="clear" w:color="auto" w:fill="auto"/>
              <w:tabs>
                <w:tab w:val="left" w:pos="187"/>
              </w:tabs>
              <w:spacing w:before="0" w:after="0" w:line="266" w:lineRule="exact"/>
              <w:jc w:val="both"/>
            </w:pPr>
            <w:r>
              <w:rPr>
                <w:rStyle w:val="Bodytext22"/>
              </w:rPr>
              <w:t xml:space="preserve"> </w:t>
            </w:r>
            <w:r w:rsidR="00513D25" w:rsidRPr="006F3433">
              <w:rPr>
                <w:rStyle w:val="Bodytext22"/>
              </w:rPr>
              <w:t>Pacientai;</w:t>
            </w:r>
          </w:p>
          <w:p w:rsidR="00EC2872" w:rsidRPr="006F3433" w:rsidRDefault="00513D25">
            <w:pPr>
              <w:pStyle w:val="Bodytext21"/>
              <w:framePr w:w="14580" w:wrap="notBeside" w:vAnchor="text" w:hAnchor="text" w:xAlign="center" w:y="1"/>
              <w:numPr>
                <w:ilvl w:val="0"/>
                <w:numId w:val="21"/>
              </w:numPr>
              <w:shd w:val="clear" w:color="auto" w:fill="auto"/>
              <w:tabs>
                <w:tab w:val="left" w:pos="230"/>
              </w:tabs>
              <w:spacing w:before="0" w:after="0" w:line="266" w:lineRule="exact"/>
              <w:jc w:val="left"/>
            </w:pPr>
            <w:r w:rsidRPr="006F3433">
              <w:rPr>
                <w:rStyle w:val="Bodytext22"/>
              </w:rPr>
              <w:t>Elektroninius sveikatos įrašus suformavę sveikatinimo specialistai.</w:t>
            </w:r>
          </w:p>
        </w:tc>
        <w:tc>
          <w:tcPr>
            <w:tcW w:w="3443" w:type="dxa"/>
            <w:tcBorders>
              <w:top w:val="single" w:sz="4" w:space="0" w:color="auto"/>
              <w:left w:val="single" w:sz="4" w:space="0" w:color="auto"/>
              <w:bottom w:val="single" w:sz="4" w:space="0" w:color="auto"/>
            </w:tcBorders>
            <w:shd w:val="clear" w:color="auto" w:fill="FFFFFF"/>
          </w:tcPr>
          <w:p w:rsidR="00EC2872" w:rsidRPr="006F3433" w:rsidRDefault="00513D25">
            <w:pPr>
              <w:pStyle w:val="Bodytext21"/>
              <w:framePr w:w="14580" w:wrap="notBeside" w:vAnchor="text" w:hAnchor="text" w:xAlign="center" w:y="1"/>
              <w:shd w:val="clear" w:color="auto" w:fill="auto"/>
              <w:spacing w:before="0" w:after="0" w:line="248" w:lineRule="exact"/>
              <w:jc w:val="left"/>
            </w:pPr>
            <w:r w:rsidRPr="006F3433">
              <w:rPr>
                <w:rStyle w:val="Bodytext22"/>
              </w:rPr>
              <w:t>asmens sveikatos priežiūros paslaugų teikimo tikslais bei pacientų ir sveikatinimo veiklą vykdančių specialistų identifikavimo tikslais</w:t>
            </w:r>
          </w:p>
        </w:tc>
        <w:tc>
          <w:tcPr>
            <w:tcW w:w="2968" w:type="dxa"/>
            <w:tcBorders>
              <w:top w:val="single" w:sz="4" w:space="0" w:color="auto"/>
              <w:left w:val="single" w:sz="4" w:space="0" w:color="auto"/>
              <w:bottom w:val="single" w:sz="4" w:space="0" w:color="auto"/>
            </w:tcBorders>
            <w:shd w:val="clear" w:color="auto" w:fill="FFFFFF"/>
            <w:vAlign w:val="bottom"/>
          </w:tcPr>
          <w:p w:rsidR="00EC2872" w:rsidRPr="006F3433" w:rsidRDefault="00513D25">
            <w:pPr>
              <w:pStyle w:val="Bodytext21"/>
              <w:framePr w:w="14580" w:wrap="notBeside" w:vAnchor="text" w:hAnchor="text" w:xAlign="center" w:y="1"/>
              <w:shd w:val="clear" w:color="auto" w:fill="auto"/>
              <w:spacing w:before="0" w:after="240" w:line="252" w:lineRule="exact"/>
              <w:jc w:val="left"/>
            </w:pPr>
            <w:r w:rsidRPr="006F3433">
              <w:rPr>
                <w:rStyle w:val="Bodytext22"/>
              </w:rPr>
              <w:t>Valstybės įmonė Registrų centras (ESPBIIS tvarkytoj as)</w:t>
            </w:r>
          </w:p>
          <w:p w:rsidR="00EC2872" w:rsidRPr="006F3433" w:rsidRDefault="00513D25">
            <w:pPr>
              <w:pStyle w:val="Bodytext21"/>
              <w:framePr w:w="14580" w:wrap="notBeside" w:vAnchor="text" w:hAnchor="text" w:xAlign="center" w:y="1"/>
              <w:shd w:val="clear" w:color="auto" w:fill="auto"/>
              <w:spacing w:before="240" w:after="240" w:line="252" w:lineRule="exact"/>
              <w:jc w:val="left"/>
            </w:pPr>
            <w:r w:rsidRPr="006F3433">
              <w:rPr>
                <w:rStyle w:val="Bodytext22"/>
              </w:rPr>
              <w:t>Neįgalumo ir darbingumo nustatymo tarnyba prie Socialinės apsaugos ir darbo ministerijos</w:t>
            </w:r>
          </w:p>
          <w:p w:rsidR="00EC2872" w:rsidRPr="006F3433" w:rsidRDefault="00513D25">
            <w:pPr>
              <w:pStyle w:val="Bodytext21"/>
              <w:framePr w:w="14580" w:wrap="notBeside" w:vAnchor="text" w:hAnchor="text" w:xAlign="center" w:y="1"/>
              <w:shd w:val="clear" w:color="auto" w:fill="auto"/>
              <w:spacing w:before="240" w:after="240" w:line="220" w:lineRule="exact"/>
              <w:jc w:val="left"/>
            </w:pPr>
            <w:r w:rsidRPr="006F3433">
              <w:rPr>
                <w:rStyle w:val="Bodytext22"/>
              </w:rPr>
              <w:t>Valstybinė ligonių kasa</w:t>
            </w:r>
          </w:p>
          <w:p w:rsidR="00EC2872" w:rsidRPr="006F3433" w:rsidRDefault="00513D25">
            <w:pPr>
              <w:pStyle w:val="Bodytext21"/>
              <w:framePr w:w="14580" w:wrap="notBeside" w:vAnchor="text" w:hAnchor="text" w:xAlign="center" w:y="1"/>
              <w:shd w:val="clear" w:color="auto" w:fill="auto"/>
              <w:spacing w:before="240" w:after="240" w:line="295" w:lineRule="exact"/>
              <w:jc w:val="left"/>
            </w:pPr>
            <w:r w:rsidRPr="006F3433">
              <w:rPr>
                <w:rStyle w:val="Bodytext22"/>
              </w:rPr>
              <w:t>Valstybinio socialinio draudimo fondo valdyba</w:t>
            </w:r>
          </w:p>
          <w:p w:rsidR="00EC2872" w:rsidRPr="006F3433" w:rsidRDefault="008F65C2">
            <w:pPr>
              <w:pStyle w:val="Bodytext21"/>
              <w:framePr w:w="14580" w:wrap="notBeside" w:vAnchor="text" w:hAnchor="text" w:xAlign="center" w:y="1"/>
              <w:shd w:val="clear" w:color="auto" w:fill="auto"/>
              <w:spacing w:before="240" w:after="360" w:line="220" w:lineRule="exact"/>
              <w:jc w:val="left"/>
            </w:pPr>
            <w:r>
              <w:rPr>
                <w:rStyle w:val="Bodytext22"/>
              </w:rPr>
              <w:t>T</w:t>
            </w:r>
            <w:r w:rsidR="00513D25" w:rsidRPr="006F3433">
              <w:rPr>
                <w:rStyle w:val="Bodytext22"/>
              </w:rPr>
              <w:t>eritorinė ligonių kasa</w:t>
            </w:r>
          </w:p>
          <w:p w:rsidR="00EC2872" w:rsidRPr="006F3433" w:rsidRDefault="00513D25">
            <w:pPr>
              <w:pStyle w:val="Bodytext21"/>
              <w:framePr w:w="14580" w:wrap="notBeside" w:vAnchor="text" w:hAnchor="text" w:xAlign="center" w:y="1"/>
              <w:shd w:val="clear" w:color="auto" w:fill="auto"/>
              <w:spacing w:before="360" w:after="0" w:line="277" w:lineRule="exact"/>
              <w:jc w:val="left"/>
            </w:pPr>
            <w:r w:rsidRPr="006F3433">
              <w:rPr>
                <w:rStyle w:val="Bodytext22"/>
              </w:rPr>
              <w:t>Nacionalinis visuomenės sveikatos centras prie Sveikatos apsaugos ministerijos</w:t>
            </w: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EC2872" w:rsidRPr="006F3433" w:rsidRDefault="00513D25">
            <w:pPr>
              <w:pStyle w:val="Bodytext21"/>
              <w:framePr w:w="14580" w:wrap="notBeside" w:vAnchor="text" w:hAnchor="text" w:xAlign="center" w:y="1"/>
              <w:shd w:val="clear" w:color="auto" w:fill="auto"/>
              <w:spacing w:before="0" w:after="0" w:line="252" w:lineRule="exact"/>
              <w:jc w:val="left"/>
            </w:pPr>
            <w:r w:rsidRPr="006F3433">
              <w:rPr>
                <w:rStyle w:val="Bodytext22"/>
              </w:rPr>
              <w:t>Saugojimo terminai yra numatyti Sveikatos priežiūros įstaigų veiklos apskaitos ir atskaitomybės tvarkoje, patvirtintoje Lietuvos Respublikos sveikatos apsaugos ministro 1999 m. lapkričio 29 d. įsakymu Nr. 515. Lietuvos vyriausiojo archyvaro įsakymas 2011 m. kovo 9 d. Nr. V-100 "Dėl Bendrųjų dokumentų saugojimo terminų rodyklės patvirtinimo</w:t>
            </w:r>
            <w:r w:rsidRPr="006F3433">
              <w:rPr>
                <w:rStyle w:val="Bodytext22"/>
                <w:vertAlign w:val="superscript"/>
              </w:rPr>
              <w:t>11</w:t>
            </w:r>
          </w:p>
        </w:tc>
      </w:tr>
    </w:tbl>
    <w:p w:rsidR="00EC2872" w:rsidRPr="006F3433" w:rsidRDefault="00EC2872">
      <w:pPr>
        <w:framePr w:w="14580" w:wrap="notBeside" w:vAnchor="text" w:hAnchor="text" w:xAlign="center" w:y="1"/>
        <w:rPr>
          <w:sz w:val="2"/>
          <w:szCs w:val="2"/>
        </w:rPr>
      </w:pPr>
    </w:p>
    <w:p w:rsidR="00EC2872" w:rsidRPr="006F3433" w:rsidRDefault="00EC2872">
      <w:pPr>
        <w:rPr>
          <w:sz w:val="2"/>
          <w:szCs w:val="2"/>
        </w:rPr>
      </w:pPr>
    </w:p>
    <w:p w:rsidR="00B72B36" w:rsidRPr="006F3433" w:rsidRDefault="00B72B36">
      <w:pPr>
        <w:rPr>
          <w:sz w:val="2"/>
          <w:szCs w:val="2"/>
        </w:rPr>
      </w:pPr>
    </w:p>
    <w:p w:rsidR="00B72B36" w:rsidRPr="006F3433" w:rsidRDefault="00B72B36" w:rsidP="00B72B36">
      <w:pPr>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B72B36" w:rsidRPr="006F3433" w:rsidRDefault="00B72B36" w:rsidP="00B72B36">
      <w:pPr>
        <w:jc w:val="right"/>
        <w:rPr>
          <w:sz w:val="2"/>
          <w:szCs w:val="2"/>
        </w:rPr>
      </w:pPr>
    </w:p>
    <w:p w:rsidR="00EC2872" w:rsidRPr="006F3433" w:rsidRDefault="00EC2872" w:rsidP="00B72B36">
      <w:pPr>
        <w:rPr>
          <w:sz w:val="2"/>
          <w:szCs w:val="2"/>
        </w:rPr>
      </w:pPr>
    </w:p>
    <w:sectPr w:rsidR="00EC2872" w:rsidRPr="006F3433" w:rsidSect="00B92468">
      <w:headerReference w:type="default" r:id="rId9"/>
      <w:pgSz w:w="16840" w:h="11900" w:orient="landscape"/>
      <w:pgMar w:top="948" w:right="1060" w:bottom="1581" w:left="11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4D" w:rsidRDefault="0077304D">
      <w:r>
        <w:separator/>
      </w:r>
    </w:p>
  </w:endnote>
  <w:endnote w:type="continuationSeparator" w:id="0">
    <w:p w:rsidR="0077304D" w:rsidRDefault="007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4D" w:rsidRDefault="0077304D"/>
  </w:footnote>
  <w:footnote w:type="continuationSeparator" w:id="0">
    <w:p w:rsidR="0077304D" w:rsidRDefault="007730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72" w:rsidRDefault="0094673E">
    <w:pPr>
      <w:rPr>
        <w:sz w:val="2"/>
        <w:szCs w:val="2"/>
      </w:rPr>
    </w:pPr>
    <w:r>
      <w:rPr>
        <w:noProof/>
        <w:lang w:bidi="ar-SA"/>
      </w:rPr>
      <mc:AlternateContent>
        <mc:Choice Requires="wps">
          <w:drawing>
            <wp:anchor distT="0" distB="0" distL="63500" distR="63500" simplePos="0" relativeHeight="314572416" behindDoc="1" locked="0" layoutInCell="1" allowOverlap="1" wp14:anchorId="04F498B6" wp14:editId="36932E4C">
              <wp:simplePos x="0" y="0"/>
              <wp:positionH relativeFrom="page">
                <wp:posOffset>3834130</wp:posOffset>
              </wp:positionH>
              <wp:positionV relativeFrom="page">
                <wp:posOffset>379095</wp:posOffset>
              </wp:positionV>
              <wp:extent cx="70485" cy="16065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72" w:rsidRDefault="00513D25">
                          <w:pPr>
                            <w:pStyle w:val="Headerorfooter1"/>
                            <w:shd w:val="clear" w:color="auto" w:fill="auto"/>
                            <w:spacing w:line="240" w:lineRule="auto"/>
                          </w:pPr>
                          <w:r>
                            <w:fldChar w:fldCharType="begin"/>
                          </w:r>
                          <w:r>
                            <w:instrText xml:space="preserve"> PAGE \* MERGEFORMAT </w:instrText>
                          </w:r>
                          <w:r>
                            <w:fldChar w:fldCharType="separate"/>
                          </w:r>
                          <w:r w:rsidR="00AB3CF0" w:rsidRPr="00AB3CF0">
                            <w:rPr>
                              <w:rStyle w:val="Headerorfooter0"/>
                              <w:noProof/>
                            </w:rPr>
                            <w:t>3</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9pt;margin-top:29.8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" filled="f" stroked="f">
              <v:textbox style="mso-fit-shape-to-text:t" inset="0,0,0,0">
                <w:txbxContent>
                  <w:p w:rsidR="00EC2872" w:rsidRDefault="00513D25">
                    <w:pPr>
                      <w:pStyle w:val="Headerorfooter1"/>
                      <w:shd w:val="clear" w:color="auto" w:fill="auto"/>
                      <w:spacing w:line="240" w:lineRule="auto"/>
                    </w:pPr>
                    <w:r>
                      <w:fldChar w:fldCharType="begin"/>
                    </w:r>
                    <w:r>
                      <w:instrText xml:space="preserve"> PAGE \* MERGEFORMAT </w:instrText>
                    </w:r>
                    <w:r>
                      <w:fldChar w:fldCharType="separate"/>
                    </w:r>
                    <w:r w:rsidR="00AB3CF0" w:rsidRPr="00AB3CF0">
                      <w:rPr>
                        <w:rStyle w:val="Headerorfooter0"/>
                        <w:noProof/>
                      </w:rPr>
                      <w:t>3</w:t>
                    </w:r>
                    <w:r>
                      <w:rPr>
                        <w:rStyle w:val="Headerorfooter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72" w:rsidRDefault="0094673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5349875</wp:posOffset>
              </wp:positionH>
              <wp:positionV relativeFrom="page">
                <wp:posOffset>324485</wp:posOffset>
              </wp:positionV>
              <wp:extent cx="70485" cy="160655"/>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72" w:rsidRDefault="00513D25">
                          <w:pPr>
                            <w:pStyle w:val="Headerorfooter1"/>
                            <w:shd w:val="clear" w:color="auto" w:fill="auto"/>
                            <w:spacing w:line="240" w:lineRule="auto"/>
                          </w:pPr>
                          <w:r>
                            <w:fldChar w:fldCharType="begin"/>
                          </w:r>
                          <w:r>
                            <w:instrText xml:space="preserve"> PAGE \* MERGEFORMAT </w:instrText>
                          </w:r>
                          <w:r>
                            <w:fldChar w:fldCharType="separate"/>
                          </w:r>
                          <w:r w:rsidR="00042E50" w:rsidRPr="00042E50">
                            <w:rPr>
                              <w:rStyle w:val="Headerorfooter0"/>
                              <w:noProof/>
                            </w:rPr>
                            <w:t>11</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1.25pt;margin-top:25.5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" filled="f" stroked="f">
              <v:textbox style="mso-fit-shape-to-text:t" inset="0,0,0,0">
                <w:txbxContent>
                  <w:p w:rsidR="00EC2872" w:rsidRDefault="00513D25">
                    <w:pPr>
                      <w:pStyle w:val="Headerorfooter1"/>
                      <w:shd w:val="clear" w:color="auto" w:fill="auto"/>
                      <w:spacing w:line="240" w:lineRule="auto"/>
                    </w:pPr>
                    <w:r>
                      <w:fldChar w:fldCharType="begin"/>
                    </w:r>
                    <w:r>
                      <w:instrText xml:space="preserve"> PAGE \* MERGEFORMAT </w:instrText>
                    </w:r>
                    <w:r>
                      <w:fldChar w:fldCharType="separate"/>
                    </w:r>
                    <w:r w:rsidR="00042E50" w:rsidRPr="00042E50">
                      <w:rPr>
                        <w:rStyle w:val="Headerorfooter0"/>
                        <w:noProof/>
                      </w:rPr>
                      <w:t>11</w:t>
                    </w:r>
                    <w:r>
                      <w:rPr>
                        <w:rStyle w:val="Headerorfooter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361"/>
    <w:multiLevelType w:val="multilevel"/>
    <w:tmpl w:val="92B2359C"/>
    <w:lvl w:ilvl="0">
      <w:start w:val="5"/>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14FE9"/>
    <w:multiLevelType w:val="multilevel"/>
    <w:tmpl w:val="BC7EAE0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1665F"/>
    <w:multiLevelType w:val="multilevel"/>
    <w:tmpl w:val="36C443E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56B6D"/>
    <w:multiLevelType w:val="multilevel"/>
    <w:tmpl w:val="0EAC2AE2"/>
    <w:lvl w:ilvl="0">
      <w:start w:val="6"/>
      <w:numFmt w:val="decimal"/>
      <w:lvlText w:val="I9.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76979"/>
    <w:multiLevelType w:val="multilevel"/>
    <w:tmpl w:val="3EACD8A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9777F"/>
    <w:multiLevelType w:val="multilevel"/>
    <w:tmpl w:val="3C3637A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C2678"/>
    <w:multiLevelType w:val="multilevel"/>
    <w:tmpl w:val="45183FE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4D1A55"/>
    <w:multiLevelType w:val="multilevel"/>
    <w:tmpl w:val="E8B88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C34A4"/>
    <w:multiLevelType w:val="multilevel"/>
    <w:tmpl w:val="7C2E58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C37B8"/>
    <w:multiLevelType w:val="multilevel"/>
    <w:tmpl w:val="8B34EE1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500C09"/>
    <w:multiLevelType w:val="multilevel"/>
    <w:tmpl w:val="B9C0841E"/>
    <w:lvl w:ilvl="0">
      <w:start w:val="1"/>
      <w:numFmt w:val="bullet"/>
      <w:lvlText w:val="V"/>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007CD"/>
    <w:multiLevelType w:val="multilevel"/>
    <w:tmpl w:val="D98ED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542BDD"/>
    <w:multiLevelType w:val="multilevel"/>
    <w:tmpl w:val="E920F3F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FD1914"/>
    <w:multiLevelType w:val="multilevel"/>
    <w:tmpl w:val="9558FB48"/>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EC0566"/>
    <w:multiLevelType w:val="multilevel"/>
    <w:tmpl w:val="ACEED89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942673"/>
    <w:multiLevelType w:val="multilevel"/>
    <w:tmpl w:val="A3FCA0E4"/>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0332D3"/>
    <w:multiLevelType w:val="multilevel"/>
    <w:tmpl w:val="EF5A078E"/>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A42D4A"/>
    <w:multiLevelType w:val="multilevel"/>
    <w:tmpl w:val="34EEDE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467F8"/>
    <w:multiLevelType w:val="multilevel"/>
    <w:tmpl w:val="D2EC55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C0C68"/>
    <w:multiLevelType w:val="multilevel"/>
    <w:tmpl w:val="55F4E74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751D6E"/>
    <w:multiLevelType w:val="multilevel"/>
    <w:tmpl w:val="5492D66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851AE2"/>
    <w:multiLevelType w:val="multilevel"/>
    <w:tmpl w:val="EE1E8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11"/>
  </w:num>
  <w:num w:numId="4">
    <w:abstractNumId w:val="5"/>
  </w:num>
  <w:num w:numId="5">
    <w:abstractNumId w:val="9"/>
  </w:num>
  <w:num w:numId="6">
    <w:abstractNumId w:val="1"/>
  </w:num>
  <w:num w:numId="7">
    <w:abstractNumId w:val="19"/>
  </w:num>
  <w:num w:numId="8">
    <w:abstractNumId w:val="8"/>
  </w:num>
  <w:num w:numId="9">
    <w:abstractNumId w:val="15"/>
  </w:num>
  <w:num w:numId="10">
    <w:abstractNumId w:val="16"/>
  </w:num>
  <w:num w:numId="11">
    <w:abstractNumId w:val="0"/>
  </w:num>
  <w:num w:numId="12">
    <w:abstractNumId w:val="3"/>
  </w:num>
  <w:num w:numId="13">
    <w:abstractNumId w:val="12"/>
  </w:num>
  <w:num w:numId="14">
    <w:abstractNumId w:val="13"/>
  </w:num>
  <w:num w:numId="15">
    <w:abstractNumId w:val="14"/>
  </w:num>
  <w:num w:numId="16">
    <w:abstractNumId w:val="6"/>
  </w:num>
  <w:num w:numId="17">
    <w:abstractNumId w:val="2"/>
  </w:num>
  <w:num w:numId="18">
    <w:abstractNumId w:val="10"/>
  </w:num>
  <w:num w:numId="19">
    <w:abstractNumId w:val="20"/>
  </w:num>
  <w:num w:numId="20">
    <w:abstractNumId w:val="4"/>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72"/>
    <w:rsid w:val="00042E50"/>
    <w:rsid w:val="002842AA"/>
    <w:rsid w:val="002D0C9B"/>
    <w:rsid w:val="00303DE8"/>
    <w:rsid w:val="004C0D8D"/>
    <w:rsid w:val="00513D25"/>
    <w:rsid w:val="00561749"/>
    <w:rsid w:val="00604353"/>
    <w:rsid w:val="00613803"/>
    <w:rsid w:val="0062593D"/>
    <w:rsid w:val="00635F50"/>
    <w:rsid w:val="00657829"/>
    <w:rsid w:val="006958E2"/>
    <w:rsid w:val="006F3433"/>
    <w:rsid w:val="00723A20"/>
    <w:rsid w:val="0077304D"/>
    <w:rsid w:val="007F7D6B"/>
    <w:rsid w:val="00877E8F"/>
    <w:rsid w:val="008A3F36"/>
    <w:rsid w:val="008F65C2"/>
    <w:rsid w:val="0094673E"/>
    <w:rsid w:val="009B0EAD"/>
    <w:rsid w:val="00A3536A"/>
    <w:rsid w:val="00A671B4"/>
    <w:rsid w:val="00AB3CF0"/>
    <w:rsid w:val="00B56F1F"/>
    <w:rsid w:val="00B72B36"/>
    <w:rsid w:val="00B92468"/>
    <w:rsid w:val="00B9366A"/>
    <w:rsid w:val="00BF3475"/>
    <w:rsid w:val="00C36FCB"/>
    <w:rsid w:val="00D32EDF"/>
    <w:rsid w:val="00EB3B04"/>
    <w:rsid w:val="00EC2872"/>
    <w:rsid w:val="00ED3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lt-LT" w:eastAsia="lt-LT" w:bidi="lt-LT"/>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3"/>
      <w:szCs w:val="23"/>
      <w:u w:val="none"/>
    </w:rPr>
  </w:style>
  <w:style w:type="character" w:customStyle="1" w:styleId="Headerorfooter">
    <w:name w:val="Header or footer_"/>
    <w:basedOn w:val="Numatytasispastraiposriftas"/>
    <w:link w:val="Headerorfooter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105ptSpacing0pt">
    <w:name w:val="Body text (2) + 10;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511pt">
    <w:name w:val="Body text (5) + 11 pt"/>
    <w:basedOn w:val="Bodytext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mallCaps">
    <w:name w:val="Body text (4) + Small Caps"/>
    <w:basedOn w:val="Bodytext4"/>
    <w:rPr>
      <w:rFonts w:ascii="Times New Roman" w:eastAsia="Times New Roman" w:hAnsi="Times New Roman" w:cs="Times New Roman"/>
      <w:b/>
      <w:bCs/>
      <w:i w:val="0"/>
      <w:iCs w:val="0"/>
      <w:smallCaps/>
      <w:strike w:val="0"/>
      <w:color w:val="000000"/>
      <w:spacing w:val="0"/>
      <w:w w:val="100"/>
      <w:position w:val="0"/>
      <w:sz w:val="23"/>
      <w:szCs w:val="23"/>
      <w:u w:val="none"/>
      <w:lang w:val="lt-LT" w:eastAsia="lt-LT" w:bidi="lt-LT"/>
    </w:rPr>
  </w:style>
  <w:style w:type="paragraph" w:customStyle="1" w:styleId="Bodytext21">
    <w:name w:val="Body text (2)1"/>
    <w:basedOn w:val="prastasis"/>
    <w:link w:val="Bodytext2"/>
    <w:pPr>
      <w:shd w:val="clear" w:color="auto" w:fill="FFFFFF"/>
      <w:spacing w:before="60" w:after="660" w:line="0" w:lineRule="atLeast"/>
      <w:jc w:val="center"/>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after="540" w:line="277" w:lineRule="exact"/>
      <w:ind w:hanging="2100"/>
      <w:jc w:val="center"/>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180" w:after="60" w:line="0" w:lineRule="atLeast"/>
      <w:jc w:val="both"/>
    </w:pPr>
    <w:rPr>
      <w:rFonts w:ascii="Times New Roman" w:eastAsia="Times New Roman" w:hAnsi="Times New Roman" w:cs="Times New Roman"/>
      <w:b/>
      <w:bCs/>
      <w:sz w:val="23"/>
      <w:szCs w:val="23"/>
    </w:rPr>
  </w:style>
  <w:style w:type="paragraph" w:customStyle="1" w:styleId="Heading10">
    <w:name w:val="Heading #1"/>
    <w:basedOn w:val="prastasis"/>
    <w:link w:val="Heading1"/>
    <w:pPr>
      <w:shd w:val="clear" w:color="auto" w:fill="FFFFFF"/>
      <w:spacing w:before="180" w:after="60" w:line="0" w:lineRule="atLeast"/>
      <w:jc w:val="both"/>
      <w:outlineLvl w:val="0"/>
    </w:pPr>
    <w:rPr>
      <w:rFonts w:ascii="Times New Roman" w:eastAsia="Times New Roman" w:hAnsi="Times New Roman" w:cs="Times New Roman"/>
      <w:b/>
      <w:bCs/>
      <w:sz w:val="23"/>
      <w:szCs w:val="23"/>
    </w:rPr>
  </w:style>
  <w:style w:type="paragraph" w:customStyle="1" w:styleId="Headerorfooter1">
    <w:name w:val="Header or footer1"/>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line="277" w:lineRule="exact"/>
      <w:ind w:firstLine="240"/>
      <w:jc w:val="both"/>
    </w:pPr>
    <w:rPr>
      <w:rFonts w:ascii="Times New Roman" w:eastAsia="Times New Roman" w:hAnsi="Times New Roman" w:cs="Times New Roman"/>
      <w:sz w:val="21"/>
      <w:szCs w:val="21"/>
    </w:rPr>
  </w:style>
  <w:style w:type="character" w:customStyle="1" w:styleId="Bodytext2Spacing1pt">
    <w:name w:val="Body text (2) + Spacing 1 pt"/>
    <w:basedOn w:val="Bodytext2"/>
    <w:rsid w:val="00C36FCB"/>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paragraph" w:styleId="Debesliotekstas">
    <w:name w:val="Balloon Text"/>
    <w:basedOn w:val="prastasis"/>
    <w:link w:val="DebesliotekstasDiagrama"/>
    <w:uiPriority w:val="99"/>
    <w:semiHidden/>
    <w:unhideWhenUsed/>
    <w:rsid w:val="00513D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3D25"/>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lt-LT" w:eastAsia="lt-LT" w:bidi="lt-LT"/>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3"/>
      <w:szCs w:val="23"/>
      <w:u w:val="none"/>
    </w:rPr>
  </w:style>
  <w:style w:type="character" w:customStyle="1" w:styleId="Headerorfooter">
    <w:name w:val="Header or footer_"/>
    <w:basedOn w:val="Numatytasispastraiposriftas"/>
    <w:link w:val="Headerorfooter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105ptSpacing0pt">
    <w:name w:val="Body text (2) + 10;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511pt">
    <w:name w:val="Body text (5) + 11 pt"/>
    <w:basedOn w:val="Bodytext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mallCaps">
    <w:name w:val="Body text (4) + Small Caps"/>
    <w:basedOn w:val="Bodytext4"/>
    <w:rPr>
      <w:rFonts w:ascii="Times New Roman" w:eastAsia="Times New Roman" w:hAnsi="Times New Roman" w:cs="Times New Roman"/>
      <w:b/>
      <w:bCs/>
      <w:i w:val="0"/>
      <w:iCs w:val="0"/>
      <w:smallCaps/>
      <w:strike w:val="0"/>
      <w:color w:val="000000"/>
      <w:spacing w:val="0"/>
      <w:w w:val="100"/>
      <w:position w:val="0"/>
      <w:sz w:val="23"/>
      <w:szCs w:val="23"/>
      <w:u w:val="none"/>
      <w:lang w:val="lt-LT" w:eastAsia="lt-LT" w:bidi="lt-LT"/>
    </w:rPr>
  </w:style>
  <w:style w:type="paragraph" w:customStyle="1" w:styleId="Bodytext21">
    <w:name w:val="Body text (2)1"/>
    <w:basedOn w:val="prastasis"/>
    <w:link w:val="Bodytext2"/>
    <w:pPr>
      <w:shd w:val="clear" w:color="auto" w:fill="FFFFFF"/>
      <w:spacing w:before="60" w:after="660" w:line="0" w:lineRule="atLeast"/>
      <w:jc w:val="center"/>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after="540" w:line="277" w:lineRule="exact"/>
      <w:ind w:hanging="2100"/>
      <w:jc w:val="center"/>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180" w:after="60" w:line="0" w:lineRule="atLeast"/>
      <w:jc w:val="both"/>
    </w:pPr>
    <w:rPr>
      <w:rFonts w:ascii="Times New Roman" w:eastAsia="Times New Roman" w:hAnsi="Times New Roman" w:cs="Times New Roman"/>
      <w:b/>
      <w:bCs/>
      <w:sz w:val="23"/>
      <w:szCs w:val="23"/>
    </w:rPr>
  </w:style>
  <w:style w:type="paragraph" w:customStyle="1" w:styleId="Heading10">
    <w:name w:val="Heading #1"/>
    <w:basedOn w:val="prastasis"/>
    <w:link w:val="Heading1"/>
    <w:pPr>
      <w:shd w:val="clear" w:color="auto" w:fill="FFFFFF"/>
      <w:spacing w:before="180" w:after="60" w:line="0" w:lineRule="atLeast"/>
      <w:jc w:val="both"/>
      <w:outlineLvl w:val="0"/>
    </w:pPr>
    <w:rPr>
      <w:rFonts w:ascii="Times New Roman" w:eastAsia="Times New Roman" w:hAnsi="Times New Roman" w:cs="Times New Roman"/>
      <w:b/>
      <w:bCs/>
      <w:sz w:val="23"/>
      <w:szCs w:val="23"/>
    </w:rPr>
  </w:style>
  <w:style w:type="paragraph" w:customStyle="1" w:styleId="Headerorfooter1">
    <w:name w:val="Header or footer1"/>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line="277" w:lineRule="exact"/>
      <w:ind w:firstLine="240"/>
      <w:jc w:val="both"/>
    </w:pPr>
    <w:rPr>
      <w:rFonts w:ascii="Times New Roman" w:eastAsia="Times New Roman" w:hAnsi="Times New Roman" w:cs="Times New Roman"/>
      <w:sz w:val="21"/>
      <w:szCs w:val="21"/>
    </w:rPr>
  </w:style>
  <w:style w:type="character" w:customStyle="1" w:styleId="Bodytext2Spacing1pt">
    <w:name w:val="Body text (2) + Spacing 1 pt"/>
    <w:basedOn w:val="Bodytext2"/>
    <w:rsid w:val="00C36FCB"/>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paragraph" w:styleId="Debesliotekstas">
    <w:name w:val="Balloon Text"/>
    <w:basedOn w:val="prastasis"/>
    <w:link w:val="DebesliotekstasDiagrama"/>
    <w:uiPriority w:val="99"/>
    <w:semiHidden/>
    <w:unhideWhenUsed/>
    <w:rsid w:val="00513D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3D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17703</Words>
  <Characters>10092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Aiste</dc:creator>
  <cp:keywords/>
  <dc:description/>
  <cp:lastModifiedBy>SPSPC1</cp:lastModifiedBy>
  <cp:revision>17</cp:revision>
  <cp:lastPrinted>2018-08-12T17:59:00Z</cp:lastPrinted>
  <dcterms:created xsi:type="dcterms:W3CDTF">2018-08-12T17:49:00Z</dcterms:created>
  <dcterms:modified xsi:type="dcterms:W3CDTF">2018-09-26T05:47:00Z</dcterms:modified>
</cp:coreProperties>
</file>